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27ED" w:rsidRDefault="00A116EA" w:rsidP="00A116EA">
      <w:pPr>
        <w:overflowPunct w:val="0"/>
        <w:adjustRightInd w:val="0"/>
        <w:jc w:val="center"/>
        <w:textAlignment w:val="baseline"/>
        <w:rPr>
          <w:rFonts w:hAnsi="ＭＳ ゴシック" w:cs="ＭＳ ゴシック"/>
          <w:b/>
          <w:kern w:val="0"/>
          <w:sz w:val="24"/>
        </w:rPr>
      </w:pPr>
      <w:bookmarkStart w:id="0" w:name="_Hlk216731244"/>
      <w:r w:rsidRPr="00D51DEE">
        <w:rPr>
          <w:rFonts w:hAnsi="ＭＳ ゴシック" w:cs="ＭＳ ゴシック" w:hint="eastAsia"/>
          <w:b/>
          <w:kern w:val="0"/>
          <w:sz w:val="24"/>
        </w:rPr>
        <w:t>宮若市</w:t>
      </w:r>
      <w:r w:rsidR="004427ED">
        <w:rPr>
          <w:rFonts w:hAnsi="ＭＳ ゴシック" w:cs="ＭＳ ゴシック" w:hint="eastAsia"/>
          <w:b/>
          <w:kern w:val="0"/>
          <w:sz w:val="24"/>
        </w:rPr>
        <w:t>公共施設総合管理計画及び宮若市個別施設計画</w:t>
      </w:r>
    </w:p>
    <w:p w:rsidR="005C2EF8" w:rsidRPr="00D51DEE" w:rsidRDefault="004427ED" w:rsidP="00A116EA">
      <w:pPr>
        <w:overflowPunct w:val="0"/>
        <w:adjustRightInd w:val="0"/>
        <w:jc w:val="center"/>
        <w:textAlignment w:val="baseline"/>
        <w:rPr>
          <w:b/>
          <w:color w:val="000000"/>
          <w:spacing w:val="8"/>
          <w:kern w:val="0"/>
          <w:sz w:val="24"/>
        </w:rPr>
      </w:pPr>
      <w:r>
        <w:rPr>
          <w:rFonts w:hAnsi="ＭＳ ゴシック" w:cs="ＭＳ ゴシック" w:hint="eastAsia"/>
          <w:b/>
          <w:kern w:val="0"/>
          <w:sz w:val="24"/>
        </w:rPr>
        <w:t>改定</w:t>
      </w:r>
      <w:r w:rsidR="00A116EA" w:rsidRPr="00D51DEE">
        <w:rPr>
          <w:rFonts w:hAnsi="ＭＳ ゴシック" w:cs="ＭＳ ゴシック" w:hint="eastAsia"/>
          <w:b/>
          <w:kern w:val="0"/>
          <w:sz w:val="24"/>
        </w:rPr>
        <w:t>業務</w:t>
      </w:r>
      <w:bookmarkEnd w:id="0"/>
      <w:r w:rsidR="00293E4D" w:rsidRPr="00D51DEE">
        <w:rPr>
          <w:rFonts w:hAnsi="ＭＳ ゴシック" w:cs="ＭＳ ゴシック" w:hint="eastAsia"/>
          <w:b/>
          <w:color w:val="000000"/>
          <w:kern w:val="0"/>
          <w:sz w:val="24"/>
        </w:rPr>
        <w:t>に係る公募型プロポーザル</w:t>
      </w:r>
      <w:r w:rsidR="00CA4048" w:rsidRPr="00D51DEE">
        <w:rPr>
          <w:rFonts w:hAnsi="ＭＳ ゴシック" w:cs="ＭＳ ゴシック" w:hint="eastAsia"/>
          <w:b/>
          <w:color w:val="000000"/>
          <w:kern w:val="0"/>
          <w:sz w:val="24"/>
        </w:rPr>
        <w:t>評価基準</w:t>
      </w:r>
      <w:r w:rsidR="00A87437">
        <w:rPr>
          <w:rFonts w:hAnsi="ＭＳ ゴシック" w:cs="ＭＳ ゴシック" w:hint="eastAsia"/>
          <w:b/>
          <w:color w:val="000000"/>
          <w:kern w:val="0"/>
          <w:sz w:val="24"/>
        </w:rPr>
        <w:t>の配点について</w:t>
      </w:r>
    </w:p>
    <w:p w:rsidR="00A80E4E" w:rsidRPr="004427ED" w:rsidRDefault="00A80E4E" w:rsidP="004727B6">
      <w:pPr>
        <w:rPr>
          <w:rFonts w:hAnsi="ＭＳ ゴシック" w:cs="ＭＳ ゴシック"/>
          <w:b/>
          <w:color w:val="000000"/>
          <w:kern w:val="0"/>
        </w:rPr>
      </w:pPr>
    </w:p>
    <w:p w:rsidR="0075263C" w:rsidRPr="00752288" w:rsidRDefault="0075263C" w:rsidP="0075263C">
      <w:pPr>
        <w:rPr>
          <w:rFonts w:hAnsi="ＭＳ 明朝"/>
          <w:b/>
          <w:color w:val="000000"/>
        </w:rPr>
      </w:pPr>
      <w:r w:rsidRPr="00752288">
        <w:rPr>
          <w:rFonts w:hAnsi="ＭＳ 明朝" w:hint="eastAsia"/>
          <w:b/>
          <w:color w:val="000000"/>
        </w:rPr>
        <w:t xml:space="preserve">　評価基準及び配点</w:t>
      </w:r>
    </w:p>
    <w:p w:rsidR="0075263C" w:rsidRPr="00752288" w:rsidRDefault="0075263C" w:rsidP="0075263C">
      <w:pPr>
        <w:ind w:firstLine="220"/>
        <w:rPr>
          <w:rFonts w:hAnsi="ＭＳ 明朝"/>
          <w:color w:val="000000"/>
        </w:rPr>
      </w:pPr>
      <w:r w:rsidRPr="00752288">
        <w:rPr>
          <w:rFonts w:hAnsi="ＭＳ 明朝" w:hint="eastAsia"/>
          <w:color w:val="000000"/>
        </w:rPr>
        <w:t xml:space="preserve">　各評価項目の評価基準及び点数配分は下表のとおりとする。</w:t>
      </w:r>
    </w:p>
    <w:p w:rsidR="0075263C" w:rsidRPr="00752288" w:rsidRDefault="0075263C" w:rsidP="0075263C">
      <w:pPr>
        <w:rPr>
          <w:rFonts w:hAnsi="ＭＳ 明朝"/>
          <w:color w:val="000000"/>
        </w:rPr>
      </w:pPr>
      <w:r w:rsidRPr="00752288">
        <w:rPr>
          <w:rFonts w:hAnsi="ＭＳ 明朝" w:hint="eastAsia"/>
          <w:color w:val="000000"/>
        </w:rPr>
        <w:t>（１）審査</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134"/>
        <w:gridCol w:w="6832"/>
        <w:gridCol w:w="993"/>
      </w:tblGrid>
      <w:tr w:rsidR="00D04ACE" w:rsidTr="00465E59">
        <w:trPr>
          <w:trHeight w:val="897"/>
        </w:trPr>
        <w:tc>
          <w:tcPr>
            <w:tcW w:w="534" w:type="dxa"/>
            <w:shd w:val="clear" w:color="auto" w:fill="auto"/>
          </w:tcPr>
          <w:p w:rsidR="00D04ACE" w:rsidRDefault="00D04ACE" w:rsidP="0040202C">
            <w:pPr>
              <w:jc w:val="center"/>
              <w:rPr>
                <w:rFonts w:hAnsi="ＭＳ ゴシック" w:cs="ＭＳ ゴシック"/>
                <w:color w:val="000000"/>
                <w:kern w:val="0"/>
              </w:rPr>
            </w:pPr>
            <w:r>
              <w:rPr>
                <w:rFonts w:hAnsi="ＭＳ 明朝" w:hint="eastAsia"/>
                <w:color w:val="000000"/>
              </w:rPr>
              <w:t xml:space="preserve">　</w:t>
            </w:r>
          </w:p>
          <w:p w:rsidR="00D04ACE" w:rsidRPr="00752288" w:rsidRDefault="00D04ACE" w:rsidP="0040202C">
            <w:pPr>
              <w:jc w:val="center"/>
              <w:rPr>
                <w:rFonts w:hAnsi="ＭＳ ゴシック" w:cs="ＭＳ ゴシック"/>
                <w:color w:val="000000"/>
                <w:kern w:val="0"/>
              </w:rPr>
            </w:pPr>
          </w:p>
        </w:tc>
        <w:tc>
          <w:tcPr>
            <w:tcW w:w="1134" w:type="dxa"/>
            <w:shd w:val="clear" w:color="auto" w:fill="auto"/>
            <w:vAlign w:val="center"/>
          </w:tcPr>
          <w:p w:rsidR="00D04ACE" w:rsidRPr="00752288" w:rsidRDefault="00D04ACE" w:rsidP="0040202C">
            <w:pPr>
              <w:jc w:val="center"/>
              <w:rPr>
                <w:rFonts w:hAnsi="ＭＳ ゴシック" w:cs="ＭＳ ゴシック"/>
                <w:color w:val="000000"/>
                <w:kern w:val="0"/>
              </w:rPr>
            </w:pPr>
            <w:r w:rsidRPr="00752288">
              <w:rPr>
                <w:rFonts w:hAnsi="ＭＳ ゴシック" w:cs="ＭＳ ゴシック" w:hint="eastAsia"/>
                <w:color w:val="000000"/>
                <w:kern w:val="0"/>
              </w:rPr>
              <w:t>評価項目</w:t>
            </w:r>
          </w:p>
        </w:tc>
        <w:tc>
          <w:tcPr>
            <w:tcW w:w="6832" w:type="dxa"/>
            <w:shd w:val="clear" w:color="auto" w:fill="auto"/>
            <w:vAlign w:val="center"/>
          </w:tcPr>
          <w:p w:rsidR="00D04ACE" w:rsidRPr="00752288" w:rsidRDefault="00D04ACE" w:rsidP="0040202C">
            <w:pPr>
              <w:jc w:val="center"/>
              <w:rPr>
                <w:rFonts w:hAnsi="ＭＳ ゴシック" w:cs="ＭＳ ゴシック"/>
                <w:color w:val="000000"/>
                <w:kern w:val="0"/>
              </w:rPr>
            </w:pPr>
            <w:r w:rsidRPr="00752288">
              <w:rPr>
                <w:rFonts w:hAnsi="ＭＳ ゴシック" w:cs="ＭＳ ゴシック" w:hint="eastAsia"/>
                <w:color w:val="000000"/>
                <w:kern w:val="0"/>
              </w:rPr>
              <w:t>評価基準</w:t>
            </w:r>
          </w:p>
        </w:tc>
        <w:tc>
          <w:tcPr>
            <w:tcW w:w="993" w:type="dxa"/>
            <w:shd w:val="clear" w:color="auto" w:fill="auto"/>
            <w:vAlign w:val="center"/>
          </w:tcPr>
          <w:p w:rsidR="00D04ACE" w:rsidRDefault="00D04ACE" w:rsidP="0040202C">
            <w:pPr>
              <w:jc w:val="center"/>
            </w:pPr>
            <w:r w:rsidRPr="00A80883">
              <w:rPr>
                <w:rFonts w:hAnsi="ＭＳ ゴシック" w:cs="ＭＳ ゴシック" w:hint="eastAsia"/>
                <w:color w:val="000000"/>
                <w:kern w:val="0"/>
              </w:rPr>
              <w:t>配点</w:t>
            </w:r>
          </w:p>
        </w:tc>
      </w:tr>
      <w:tr w:rsidR="00D04ACE" w:rsidTr="00465E59">
        <w:trPr>
          <w:trHeight w:val="979"/>
        </w:trPr>
        <w:tc>
          <w:tcPr>
            <w:tcW w:w="534" w:type="dxa"/>
            <w:vMerge w:val="restart"/>
            <w:shd w:val="clear" w:color="auto" w:fill="auto"/>
            <w:textDirection w:val="tbRlV"/>
            <w:vAlign w:val="center"/>
          </w:tcPr>
          <w:p w:rsidR="00D04ACE" w:rsidRPr="00752288" w:rsidRDefault="00A862CC" w:rsidP="00E95DA8">
            <w:pPr>
              <w:ind w:left="113" w:right="113"/>
              <w:jc w:val="center"/>
              <w:rPr>
                <w:rFonts w:hAnsi="ＭＳ 明朝"/>
                <w:color w:val="000000"/>
              </w:rPr>
            </w:pPr>
            <w:r>
              <w:rPr>
                <w:rFonts w:hAnsi="ＭＳ 明朝" w:hint="eastAsia"/>
                <w:color w:val="000000"/>
              </w:rPr>
              <w:t>企業評価</w:t>
            </w:r>
          </w:p>
        </w:tc>
        <w:tc>
          <w:tcPr>
            <w:tcW w:w="1134" w:type="dxa"/>
            <w:shd w:val="clear" w:color="auto" w:fill="auto"/>
            <w:vAlign w:val="center"/>
          </w:tcPr>
          <w:p w:rsidR="00D04ACE" w:rsidRPr="00752288" w:rsidRDefault="00D04ACE" w:rsidP="00E95DA8">
            <w:pPr>
              <w:rPr>
                <w:rFonts w:hAnsi="ＭＳ 明朝"/>
                <w:color w:val="000000"/>
                <w:sz w:val="21"/>
              </w:rPr>
            </w:pPr>
            <w:r>
              <w:rPr>
                <w:rFonts w:hAnsi="ＭＳ 明朝" w:hint="eastAsia"/>
                <w:color w:val="000000"/>
                <w:sz w:val="21"/>
              </w:rPr>
              <w:t>事業実績</w:t>
            </w:r>
          </w:p>
        </w:tc>
        <w:tc>
          <w:tcPr>
            <w:tcW w:w="6832" w:type="dxa"/>
            <w:shd w:val="clear" w:color="auto" w:fill="auto"/>
            <w:vAlign w:val="center"/>
          </w:tcPr>
          <w:p w:rsidR="00D04ACE" w:rsidRPr="00752288" w:rsidRDefault="00D04ACE" w:rsidP="00E95DA8">
            <w:pPr>
              <w:ind w:firstLine="220"/>
              <w:rPr>
                <w:rFonts w:hAnsi="ＭＳ 明朝"/>
                <w:color w:val="000000"/>
                <w:sz w:val="21"/>
              </w:rPr>
            </w:pPr>
            <w:r w:rsidRPr="00752288">
              <w:rPr>
                <w:rFonts w:hAnsi="ＭＳ 明朝" w:hint="eastAsia"/>
                <w:color w:val="000000"/>
                <w:sz w:val="21"/>
              </w:rPr>
              <w:t>過去5年間の</w:t>
            </w:r>
            <w:r>
              <w:rPr>
                <w:rFonts w:hAnsi="ＭＳ 明朝" w:hint="eastAsia"/>
                <w:color w:val="000000"/>
                <w:sz w:val="21"/>
              </w:rPr>
              <w:t>「総合管理計画及び個別施設計画（以下「既存の計画」という）」</w:t>
            </w:r>
            <w:r w:rsidRPr="00752288">
              <w:rPr>
                <w:rFonts w:hAnsi="ＭＳ 明朝" w:hint="eastAsia"/>
                <w:color w:val="000000"/>
                <w:sz w:val="21"/>
              </w:rPr>
              <w:t>業務受注実績から、確実に委託業務を遂行できる能力を有しているか。</w:t>
            </w:r>
          </w:p>
          <w:p w:rsidR="00D04ACE" w:rsidRPr="00752288" w:rsidRDefault="00D04ACE" w:rsidP="00E95DA8">
            <w:pPr>
              <w:jc w:val="left"/>
              <w:rPr>
                <w:rFonts w:hAnsi="ＭＳ 明朝"/>
                <w:color w:val="000000"/>
                <w:sz w:val="21"/>
              </w:rPr>
            </w:pPr>
            <w:r>
              <w:rPr>
                <w:rFonts w:hAnsi="ＭＳ 明朝" w:hint="eastAsia"/>
                <w:color w:val="000000"/>
                <w:sz w:val="21"/>
              </w:rPr>
              <w:t>（2020年4月から2026年3月まで）</w:t>
            </w:r>
          </w:p>
        </w:tc>
        <w:tc>
          <w:tcPr>
            <w:tcW w:w="993" w:type="dxa"/>
            <w:shd w:val="clear" w:color="auto" w:fill="auto"/>
            <w:vAlign w:val="center"/>
          </w:tcPr>
          <w:p w:rsidR="00D04ACE" w:rsidRDefault="00D04ACE" w:rsidP="00E95DA8">
            <w:pPr>
              <w:spacing w:beforeLines="20" w:before="73"/>
              <w:jc w:val="center"/>
              <w:rPr>
                <w:rFonts w:hAnsi="ＭＳ 明朝"/>
                <w:sz w:val="20"/>
              </w:rPr>
            </w:pPr>
            <w:r>
              <w:rPr>
                <w:rFonts w:hAnsi="ＭＳ 明朝" w:hint="eastAsia"/>
                <w:sz w:val="20"/>
              </w:rPr>
              <w:t>１５</w:t>
            </w:r>
          </w:p>
        </w:tc>
      </w:tr>
      <w:tr w:rsidR="00D04ACE" w:rsidTr="00465E59">
        <w:trPr>
          <w:trHeight w:val="979"/>
        </w:trPr>
        <w:tc>
          <w:tcPr>
            <w:tcW w:w="534" w:type="dxa"/>
            <w:vMerge/>
            <w:shd w:val="clear" w:color="auto" w:fill="auto"/>
            <w:textDirection w:val="tbRlV"/>
            <w:vAlign w:val="center"/>
          </w:tcPr>
          <w:p w:rsidR="00D04ACE" w:rsidRPr="00752288" w:rsidRDefault="00D04ACE" w:rsidP="00E95DA8">
            <w:pPr>
              <w:ind w:left="113" w:right="113"/>
              <w:jc w:val="center"/>
              <w:rPr>
                <w:rFonts w:hAnsi="ＭＳ 明朝"/>
                <w:color w:val="000000"/>
              </w:rPr>
            </w:pPr>
          </w:p>
        </w:tc>
        <w:tc>
          <w:tcPr>
            <w:tcW w:w="1134" w:type="dxa"/>
            <w:shd w:val="clear" w:color="auto" w:fill="auto"/>
            <w:vAlign w:val="center"/>
          </w:tcPr>
          <w:p w:rsidR="00D04ACE" w:rsidRPr="00752288" w:rsidRDefault="00D04ACE" w:rsidP="00E95DA8">
            <w:pPr>
              <w:jc w:val="left"/>
              <w:rPr>
                <w:rFonts w:hAnsi="ＭＳ 明朝"/>
                <w:color w:val="000000"/>
                <w:sz w:val="21"/>
              </w:rPr>
            </w:pPr>
            <w:r>
              <w:rPr>
                <w:rFonts w:hAnsi="ＭＳ 明朝" w:hint="eastAsia"/>
                <w:color w:val="000000"/>
                <w:sz w:val="21"/>
              </w:rPr>
              <w:t>業務体制</w:t>
            </w:r>
          </w:p>
        </w:tc>
        <w:tc>
          <w:tcPr>
            <w:tcW w:w="6832" w:type="dxa"/>
            <w:shd w:val="clear" w:color="auto" w:fill="auto"/>
            <w:vAlign w:val="center"/>
          </w:tcPr>
          <w:p w:rsidR="00D04ACE" w:rsidRDefault="00D04ACE" w:rsidP="00E95DA8">
            <w:pPr>
              <w:rPr>
                <w:rFonts w:hAnsi="ＭＳ 明朝"/>
                <w:color w:val="000000"/>
                <w:sz w:val="21"/>
              </w:rPr>
            </w:pPr>
            <w:r w:rsidRPr="00752288">
              <w:rPr>
                <w:rFonts w:hAnsi="ＭＳ 明朝" w:hint="eastAsia"/>
                <w:color w:val="000000"/>
                <w:sz w:val="21"/>
              </w:rPr>
              <w:t xml:space="preserve">　業務の実施体制・担当者の配置状況が的確かつ適正であり、</w:t>
            </w:r>
            <w:r>
              <w:rPr>
                <w:rFonts w:hAnsi="ＭＳ 明朝" w:hint="eastAsia"/>
                <w:color w:val="000000"/>
                <w:sz w:val="21"/>
              </w:rPr>
              <w:t>計画改定に必要な資格を有しているか。</w:t>
            </w:r>
          </w:p>
          <w:p w:rsidR="00D04ACE" w:rsidRPr="00752288" w:rsidRDefault="00D04ACE" w:rsidP="003B7DC7">
            <w:pPr>
              <w:rPr>
                <w:rFonts w:hAnsi="ＭＳ 明朝"/>
                <w:color w:val="000000"/>
                <w:sz w:val="21"/>
              </w:rPr>
            </w:pPr>
            <w:r w:rsidRPr="00752288">
              <w:rPr>
                <w:rFonts w:hAnsi="ＭＳ 明朝" w:hint="eastAsia"/>
                <w:color w:val="000000"/>
                <w:sz w:val="21"/>
              </w:rPr>
              <w:t>業務が適切に実施できる体制が整っているか。</w:t>
            </w:r>
          </w:p>
        </w:tc>
        <w:tc>
          <w:tcPr>
            <w:tcW w:w="993" w:type="dxa"/>
            <w:shd w:val="clear" w:color="auto" w:fill="auto"/>
            <w:vAlign w:val="center"/>
          </w:tcPr>
          <w:p w:rsidR="00D04ACE" w:rsidRDefault="009C7D5D" w:rsidP="00E95DA8">
            <w:pPr>
              <w:spacing w:beforeLines="20" w:before="73"/>
              <w:jc w:val="center"/>
              <w:rPr>
                <w:rFonts w:hAnsi="ＭＳ 明朝"/>
                <w:sz w:val="20"/>
              </w:rPr>
            </w:pPr>
            <w:r>
              <w:rPr>
                <w:rFonts w:hAnsi="ＭＳ 明朝" w:hint="eastAsia"/>
                <w:sz w:val="20"/>
              </w:rPr>
              <w:t>２５</w:t>
            </w:r>
          </w:p>
        </w:tc>
      </w:tr>
      <w:tr w:rsidR="00D04ACE" w:rsidTr="00465E59">
        <w:trPr>
          <w:trHeight w:val="530"/>
        </w:trPr>
        <w:tc>
          <w:tcPr>
            <w:tcW w:w="534" w:type="dxa"/>
            <w:vMerge w:val="restart"/>
            <w:shd w:val="clear" w:color="auto" w:fill="auto"/>
            <w:textDirection w:val="tbRlV"/>
            <w:vAlign w:val="center"/>
          </w:tcPr>
          <w:p w:rsidR="00D04ACE" w:rsidRPr="00752288" w:rsidRDefault="00D04ACE" w:rsidP="00E95DA8">
            <w:pPr>
              <w:ind w:left="113" w:right="113"/>
              <w:jc w:val="center"/>
              <w:rPr>
                <w:rFonts w:hAnsi="ＭＳ 明朝"/>
                <w:color w:val="000000"/>
              </w:rPr>
            </w:pPr>
            <w:r w:rsidRPr="00752288">
              <w:rPr>
                <w:rFonts w:hAnsi="ＭＳ 明朝" w:hint="eastAsia"/>
                <w:color w:val="000000"/>
              </w:rPr>
              <w:t>企画提案書・工程表・見積書</w:t>
            </w:r>
          </w:p>
        </w:tc>
        <w:tc>
          <w:tcPr>
            <w:tcW w:w="1134" w:type="dxa"/>
            <w:shd w:val="clear" w:color="auto" w:fill="auto"/>
            <w:vAlign w:val="center"/>
          </w:tcPr>
          <w:p w:rsidR="00D04ACE" w:rsidRDefault="00D04ACE" w:rsidP="00E95DA8">
            <w:pPr>
              <w:jc w:val="left"/>
              <w:rPr>
                <w:rFonts w:hAnsi="ＭＳ 明朝"/>
                <w:color w:val="000000"/>
                <w:sz w:val="21"/>
              </w:rPr>
            </w:pPr>
            <w:r w:rsidRPr="00752288">
              <w:rPr>
                <w:rFonts w:hAnsi="ＭＳ 明朝" w:hint="eastAsia"/>
                <w:color w:val="000000"/>
                <w:sz w:val="21"/>
              </w:rPr>
              <w:t>計画策定</w:t>
            </w:r>
          </w:p>
          <w:p w:rsidR="00D04ACE" w:rsidRPr="00752288" w:rsidRDefault="00D04ACE" w:rsidP="00E95DA8">
            <w:pPr>
              <w:rPr>
                <w:rFonts w:hAnsi="ＭＳ 明朝"/>
                <w:color w:val="000000"/>
                <w:sz w:val="21"/>
              </w:rPr>
            </w:pPr>
            <w:r w:rsidRPr="00752288">
              <w:rPr>
                <w:rFonts w:hAnsi="ＭＳ 明朝" w:hint="eastAsia"/>
                <w:color w:val="000000"/>
                <w:sz w:val="21"/>
              </w:rPr>
              <w:t>支援全般</w:t>
            </w:r>
          </w:p>
        </w:tc>
        <w:tc>
          <w:tcPr>
            <w:tcW w:w="6832" w:type="dxa"/>
            <w:shd w:val="clear" w:color="auto" w:fill="auto"/>
            <w:vAlign w:val="center"/>
          </w:tcPr>
          <w:p w:rsidR="00D04ACE" w:rsidRPr="00752288" w:rsidRDefault="00D04ACE" w:rsidP="00E95DA8">
            <w:pPr>
              <w:rPr>
                <w:rFonts w:hAnsi="ＭＳ 明朝"/>
                <w:color w:val="000000"/>
                <w:sz w:val="21"/>
              </w:rPr>
            </w:pPr>
            <w:r>
              <w:rPr>
                <w:rFonts w:hAnsi="ＭＳ 明朝" w:hint="eastAsia"/>
                <w:color w:val="000000"/>
                <w:sz w:val="21"/>
              </w:rPr>
              <w:t>・本市の既存の計画を理解しているか。</w:t>
            </w:r>
          </w:p>
        </w:tc>
        <w:tc>
          <w:tcPr>
            <w:tcW w:w="993" w:type="dxa"/>
            <w:shd w:val="clear" w:color="auto" w:fill="auto"/>
            <w:vAlign w:val="center"/>
          </w:tcPr>
          <w:p w:rsidR="00D04ACE" w:rsidRPr="00CE165D" w:rsidRDefault="00D04ACE" w:rsidP="00E95DA8">
            <w:pPr>
              <w:spacing w:beforeLines="20" w:before="73"/>
              <w:jc w:val="center"/>
              <w:rPr>
                <w:rFonts w:hAnsi="ＭＳ 明朝"/>
                <w:sz w:val="20"/>
              </w:rPr>
            </w:pPr>
            <w:r>
              <w:rPr>
                <w:rFonts w:hAnsi="ＭＳ 明朝" w:hint="eastAsia"/>
                <w:sz w:val="20"/>
              </w:rPr>
              <w:t>１</w:t>
            </w:r>
            <w:r w:rsidR="00C462A1">
              <w:rPr>
                <w:rFonts w:hAnsi="ＭＳ 明朝" w:hint="eastAsia"/>
                <w:sz w:val="20"/>
              </w:rPr>
              <w:t>５</w:t>
            </w:r>
          </w:p>
        </w:tc>
      </w:tr>
      <w:tr w:rsidR="00D04ACE" w:rsidTr="00465E59">
        <w:trPr>
          <w:trHeight w:val="1831"/>
        </w:trPr>
        <w:tc>
          <w:tcPr>
            <w:tcW w:w="534" w:type="dxa"/>
            <w:vMerge/>
            <w:shd w:val="clear" w:color="auto" w:fill="auto"/>
            <w:textDirection w:val="tbRlV"/>
            <w:vAlign w:val="center"/>
          </w:tcPr>
          <w:p w:rsidR="00D04ACE" w:rsidRPr="00752288" w:rsidRDefault="00D04ACE" w:rsidP="00E95DA8">
            <w:pPr>
              <w:ind w:left="113" w:right="113"/>
              <w:jc w:val="center"/>
              <w:rPr>
                <w:rFonts w:hAnsi="ＭＳ 明朝"/>
                <w:color w:val="000000"/>
              </w:rPr>
            </w:pPr>
          </w:p>
        </w:tc>
        <w:tc>
          <w:tcPr>
            <w:tcW w:w="1134" w:type="dxa"/>
            <w:shd w:val="clear" w:color="auto" w:fill="auto"/>
            <w:vAlign w:val="center"/>
          </w:tcPr>
          <w:p w:rsidR="00D04ACE" w:rsidRPr="00752288" w:rsidRDefault="00D04ACE" w:rsidP="00E95DA8">
            <w:pPr>
              <w:jc w:val="left"/>
              <w:rPr>
                <w:rFonts w:hAnsi="ＭＳ 明朝"/>
                <w:color w:val="000000"/>
                <w:sz w:val="21"/>
              </w:rPr>
            </w:pPr>
            <w:r>
              <w:rPr>
                <w:rFonts w:hint="eastAsia"/>
                <w:sz w:val="21"/>
                <w:szCs w:val="21"/>
              </w:rPr>
              <w:t>分析及び改善提案</w:t>
            </w:r>
          </w:p>
        </w:tc>
        <w:tc>
          <w:tcPr>
            <w:tcW w:w="6832" w:type="dxa"/>
            <w:shd w:val="clear" w:color="auto" w:fill="auto"/>
            <w:vAlign w:val="center"/>
          </w:tcPr>
          <w:p w:rsidR="00D04ACE" w:rsidRDefault="00D04ACE" w:rsidP="00E95DA8">
            <w:pPr>
              <w:pStyle w:val="Default"/>
              <w:jc w:val="both"/>
              <w:rPr>
                <w:rFonts w:hAnsi="ＭＳ 明朝"/>
                <w:sz w:val="21"/>
              </w:rPr>
            </w:pPr>
            <w:r>
              <w:rPr>
                <w:rFonts w:hAnsi="ＭＳ 明朝" w:hint="eastAsia"/>
                <w:sz w:val="21"/>
              </w:rPr>
              <w:t>・既存の計画を分析し、その分析に基づき適切な課題が示されているか。</w:t>
            </w:r>
          </w:p>
          <w:p w:rsidR="00D04ACE" w:rsidRDefault="00D04ACE" w:rsidP="00E95DA8">
            <w:pPr>
              <w:pStyle w:val="Default"/>
              <w:jc w:val="both"/>
              <w:rPr>
                <w:color w:val="auto"/>
                <w:sz w:val="21"/>
                <w:szCs w:val="21"/>
              </w:rPr>
            </w:pPr>
            <w:r>
              <w:rPr>
                <w:rFonts w:hint="eastAsia"/>
                <w:color w:val="auto"/>
                <w:sz w:val="21"/>
                <w:szCs w:val="21"/>
              </w:rPr>
              <w:t>・その課題に対し、改善や本市の現状に合わせた具体的かつ実現可能な提案が示されているか。</w:t>
            </w:r>
          </w:p>
          <w:p w:rsidR="00D04ACE" w:rsidRDefault="00D04ACE" w:rsidP="00E95DA8">
            <w:pPr>
              <w:pStyle w:val="Default"/>
              <w:jc w:val="both"/>
              <w:rPr>
                <w:color w:val="auto"/>
                <w:sz w:val="21"/>
                <w:szCs w:val="21"/>
              </w:rPr>
            </w:pPr>
            <w:r>
              <w:rPr>
                <w:rFonts w:hint="eastAsia"/>
                <w:color w:val="auto"/>
                <w:sz w:val="21"/>
                <w:szCs w:val="21"/>
              </w:rPr>
              <w:t>・仕様書にない独自の提案がされており、その内容が有効かつ実現可能か。</w:t>
            </w:r>
          </w:p>
          <w:p w:rsidR="00D04ACE" w:rsidRPr="00CE165D" w:rsidRDefault="00D04ACE" w:rsidP="00E95DA8">
            <w:pPr>
              <w:pStyle w:val="Default"/>
              <w:jc w:val="both"/>
              <w:rPr>
                <w:color w:val="auto"/>
                <w:sz w:val="21"/>
                <w:szCs w:val="21"/>
              </w:rPr>
            </w:pPr>
            <w:r>
              <w:rPr>
                <w:rFonts w:hint="eastAsia"/>
                <w:color w:val="auto"/>
                <w:sz w:val="21"/>
                <w:szCs w:val="21"/>
              </w:rPr>
              <w:t>・その他、本市の業務負担軽減など有効な提案が示されているか。</w:t>
            </w:r>
          </w:p>
        </w:tc>
        <w:tc>
          <w:tcPr>
            <w:tcW w:w="993" w:type="dxa"/>
            <w:shd w:val="clear" w:color="auto" w:fill="auto"/>
            <w:vAlign w:val="center"/>
          </w:tcPr>
          <w:p w:rsidR="00D04ACE" w:rsidRPr="00ED7A95" w:rsidRDefault="00D04ACE" w:rsidP="00E95DA8">
            <w:pPr>
              <w:jc w:val="center"/>
              <w:rPr>
                <w:rFonts w:hAnsi="ＭＳ 明朝"/>
                <w:color w:val="000000"/>
                <w:sz w:val="20"/>
              </w:rPr>
            </w:pPr>
            <w:r>
              <w:rPr>
                <w:rFonts w:hAnsi="ＭＳ 明朝" w:hint="eastAsia"/>
                <w:color w:val="000000"/>
                <w:sz w:val="20"/>
              </w:rPr>
              <w:t>１５</w:t>
            </w:r>
          </w:p>
        </w:tc>
      </w:tr>
      <w:tr w:rsidR="00D04ACE" w:rsidTr="00465E59">
        <w:trPr>
          <w:trHeight w:val="1381"/>
        </w:trPr>
        <w:tc>
          <w:tcPr>
            <w:tcW w:w="534" w:type="dxa"/>
            <w:vMerge/>
            <w:shd w:val="clear" w:color="auto" w:fill="auto"/>
          </w:tcPr>
          <w:p w:rsidR="00D04ACE" w:rsidRPr="00752288" w:rsidRDefault="00D04ACE" w:rsidP="00E95DA8">
            <w:pPr>
              <w:rPr>
                <w:rFonts w:hAnsi="ＭＳ 明朝"/>
                <w:color w:val="000000"/>
              </w:rPr>
            </w:pPr>
          </w:p>
        </w:tc>
        <w:tc>
          <w:tcPr>
            <w:tcW w:w="1134" w:type="dxa"/>
            <w:shd w:val="clear" w:color="auto" w:fill="auto"/>
            <w:vAlign w:val="center"/>
          </w:tcPr>
          <w:p w:rsidR="00D04ACE" w:rsidRPr="00752288" w:rsidRDefault="00D04ACE" w:rsidP="00E95DA8">
            <w:pPr>
              <w:jc w:val="left"/>
              <w:rPr>
                <w:rFonts w:hAnsi="ＭＳ 明朝"/>
                <w:color w:val="000000"/>
                <w:sz w:val="21"/>
              </w:rPr>
            </w:pPr>
            <w:r>
              <w:rPr>
                <w:rFonts w:hAnsi="ＭＳ 明朝" w:hint="eastAsia"/>
                <w:color w:val="000000"/>
                <w:sz w:val="21"/>
              </w:rPr>
              <w:t>業務工程</w:t>
            </w:r>
          </w:p>
        </w:tc>
        <w:tc>
          <w:tcPr>
            <w:tcW w:w="6832" w:type="dxa"/>
            <w:shd w:val="clear" w:color="auto" w:fill="auto"/>
            <w:vAlign w:val="center"/>
          </w:tcPr>
          <w:p w:rsidR="00D04ACE" w:rsidRDefault="00D04ACE" w:rsidP="00E95DA8">
            <w:pPr>
              <w:rPr>
                <w:rFonts w:hAnsi="ＭＳ 明朝"/>
                <w:sz w:val="21"/>
              </w:rPr>
            </w:pPr>
            <w:r>
              <w:rPr>
                <w:rFonts w:hAnsi="ＭＳ 明朝" w:hint="eastAsia"/>
                <w:sz w:val="21"/>
              </w:rPr>
              <w:t>・スケジュールは具体的でありその内容に無理がないか。</w:t>
            </w:r>
          </w:p>
          <w:p w:rsidR="00D04ACE" w:rsidRDefault="00D04ACE" w:rsidP="00E95DA8">
            <w:pPr>
              <w:rPr>
                <w:rFonts w:hAnsi="ＭＳ 明朝"/>
                <w:sz w:val="21"/>
              </w:rPr>
            </w:pPr>
            <w:r>
              <w:rPr>
                <w:rFonts w:hAnsi="ＭＳ 明朝" w:hint="eastAsia"/>
                <w:sz w:val="21"/>
              </w:rPr>
              <w:t>・市及び事業者の役割分担が明確であるか。</w:t>
            </w:r>
          </w:p>
          <w:p w:rsidR="00D04ACE" w:rsidRPr="00CE165D" w:rsidRDefault="00D04ACE" w:rsidP="00E95DA8">
            <w:pPr>
              <w:rPr>
                <w:rFonts w:hAnsi="ＭＳ 明朝"/>
                <w:sz w:val="21"/>
              </w:rPr>
            </w:pPr>
            <w:r>
              <w:rPr>
                <w:rFonts w:hAnsi="ＭＳ 明朝" w:hint="eastAsia"/>
                <w:sz w:val="21"/>
              </w:rPr>
              <w:t>・総務省の計画策定の指針、通知等を十分に理解し、その内容を踏まえた工程となっているか。</w:t>
            </w:r>
          </w:p>
        </w:tc>
        <w:tc>
          <w:tcPr>
            <w:tcW w:w="993" w:type="dxa"/>
            <w:shd w:val="clear" w:color="auto" w:fill="auto"/>
            <w:vAlign w:val="center"/>
          </w:tcPr>
          <w:p w:rsidR="00D04ACE" w:rsidRPr="00CE165D" w:rsidRDefault="00D04ACE" w:rsidP="00E95DA8">
            <w:pPr>
              <w:spacing w:beforeLines="20" w:before="73"/>
              <w:jc w:val="center"/>
              <w:rPr>
                <w:rFonts w:hAnsi="ＭＳ 明朝"/>
                <w:sz w:val="20"/>
              </w:rPr>
            </w:pPr>
            <w:r>
              <w:rPr>
                <w:rFonts w:hAnsi="ＭＳ 明朝" w:hint="eastAsia"/>
                <w:sz w:val="20"/>
              </w:rPr>
              <w:t>２０</w:t>
            </w:r>
          </w:p>
        </w:tc>
      </w:tr>
      <w:tr w:rsidR="00D04ACE" w:rsidTr="00465E59">
        <w:trPr>
          <w:trHeight w:val="2534"/>
        </w:trPr>
        <w:tc>
          <w:tcPr>
            <w:tcW w:w="534" w:type="dxa"/>
            <w:vMerge/>
            <w:shd w:val="clear" w:color="auto" w:fill="auto"/>
          </w:tcPr>
          <w:p w:rsidR="00D04ACE" w:rsidRPr="00752288" w:rsidRDefault="00D04ACE" w:rsidP="00E95DA8">
            <w:pPr>
              <w:rPr>
                <w:rFonts w:hAnsi="ＭＳ 明朝"/>
                <w:color w:val="000000"/>
              </w:rPr>
            </w:pPr>
          </w:p>
        </w:tc>
        <w:tc>
          <w:tcPr>
            <w:tcW w:w="1134" w:type="dxa"/>
            <w:shd w:val="clear" w:color="auto" w:fill="auto"/>
            <w:vAlign w:val="center"/>
          </w:tcPr>
          <w:p w:rsidR="00D04ACE" w:rsidRPr="00752288" w:rsidRDefault="00D04ACE" w:rsidP="00E95DA8">
            <w:pPr>
              <w:jc w:val="center"/>
              <w:rPr>
                <w:rFonts w:hAnsi="ＭＳ 明朝"/>
                <w:color w:val="000000"/>
                <w:sz w:val="21"/>
              </w:rPr>
            </w:pPr>
            <w:r>
              <w:rPr>
                <w:rFonts w:hAnsi="ＭＳ 明朝" w:hint="eastAsia"/>
                <w:color w:val="000000"/>
                <w:sz w:val="21"/>
              </w:rPr>
              <w:t>システムの提案</w:t>
            </w:r>
          </w:p>
        </w:tc>
        <w:tc>
          <w:tcPr>
            <w:tcW w:w="6832" w:type="dxa"/>
            <w:shd w:val="clear" w:color="auto" w:fill="auto"/>
            <w:vAlign w:val="center"/>
          </w:tcPr>
          <w:p w:rsidR="00D04ACE" w:rsidRDefault="00D04ACE" w:rsidP="00E95DA8">
            <w:pPr>
              <w:rPr>
                <w:rFonts w:hAnsi="ＭＳ 明朝"/>
                <w:sz w:val="21"/>
              </w:rPr>
            </w:pPr>
            <w:r>
              <w:rPr>
                <w:rFonts w:hAnsi="ＭＳ 明朝" w:hint="eastAsia"/>
                <w:sz w:val="21"/>
              </w:rPr>
              <w:t>・画面の構成、操作手順が、直観的にわかりやすいものとなっているか。</w:t>
            </w:r>
          </w:p>
          <w:p w:rsidR="00D04ACE" w:rsidRDefault="00D04ACE" w:rsidP="00E95DA8">
            <w:pPr>
              <w:rPr>
                <w:rFonts w:hAnsi="ＭＳ 明朝"/>
                <w:sz w:val="21"/>
              </w:rPr>
            </w:pPr>
            <w:r>
              <w:rPr>
                <w:rFonts w:hAnsi="ＭＳ 明朝" w:hint="eastAsia"/>
                <w:sz w:val="21"/>
              </w:rPr>
              <w:t>・施設管理情報の入力項目やデータはわかりやすく、かつ充実しているか。</w:t>
            </w:r>
          </w:p>
          <w:p w:rsidR="00D04ACE" w:rsidRDefault="00D04ACE" w:rsidP="00E95DA8">
            <w:pPr>
              <w:rPr>
                <w:rFonts w:hAnsi="ＭＳ 明朝"/>
                <w:sz w:val="21"/>
              </w:rPr>
            </w:pPr>
            <w:r>
              <w:rPr>
                <w:rFonts w:hAnsi="ＭＳ 明朝" w:hint="eastAsia"/>
                <w:sz w:val="21"/>
              </w:rPr>
              <w:t>・エクセル、CSVデータ等を用いた更新方法など、職員の負担軽減を図るための工夫がなされているか。</w:t>
            </w:r>
          </w:p>
          <w:p w:rsidR="00D04ACE" w:rsidRDefault="00D04ACE" w:rsidP="00E95DA8">
            <w:pPr>
              <w:rPr>
                <w:rFonts w:hAnsi="ＭＳ 明朝"/>
                <w:sz w:val="21"/>
              </w:rPr>
            </w:pPr>
            <w:r>
              <w:rPr>
                <w:rFonts w:hAnsi="ＭＳ 明朝" w:hint="eastAsia"/>
                <w:sz w:val="21"/>
              </w:rPr>
              <w:t>・施設の予防修繕等のコストを検討する機能は充実しているか。</w:t>
            </w:r>
          </w:p>
          <w:p w:rsidR="00D04ACE" w:rsidRPr="003653D7" w:rsidRDefault="00D04ACE" w:rsidP="00E95DA8">
            <w:pPr>
              <w:rPr>
                <w:rFonts w:hAnsi="ＭＳ 明朝"/>
                <w:sz w:val="21"/>
              </w:rPr>
            </w:pPr>
            <w:r>
              <w:rPr>
                <w:rFonts w:hAnsi="ＭＳ 明朝" w:hint="eastAsia"/>
                <w:sz w:val="21"/>
              </w:rPr>
              <w:t>・今後の維持管理の効率化を図れるシステムとなっているか。</w:t>
            </w:r>
          </w:p>
        </w:tc>
        <w:tc>
          <w:tcPr>
            <w:tcW w:w="993" w:type="dxa"/>
            <w:shd w:val="clear" w:color="auto" w:fill="auto"/>
            <w:vAlign w:val="center"/>
          </w:tcPr>
          <w:p w:rsidR="00D04ACE" w:rsidRPr="00CE165D" w:rsidRDefault="009C7D5D" w:rsidP="00E95DA8">
            <w:pPr>
              <w:jc w:val="center"/>
              <w:rPr>
                <w:rFonts w:hAnsi="ＭＳ 明朝"/>
                <w:sz w:val="20"/>
              </w:rPr>
            </w:pPr>
            <w:r>
              <w:rPr>
                <w:rFonts w:hAnsi="ＭＳ 明朝" w:hint="eastAsia"/>
                <w:sz w:val="20"/>
              </w:rPr>
              <w:t>４０</w:t>
            </w:r>
          </w:p>
        </w:tc>
      </w:tr>
      <w:tr w:rsidR="00D04ACE" w:rsidTr="00465E59">
        <w:trPr>
          <w:trHeight w:val="1117"/>
        </w:trPr>
        <w:tc>
          <w:tcPr>
            <w:tcW w:w="534" w:type="dxa"/>
            <w:vMerge/>
            <w:shd w:val="clear" w:color="auto" w:fill="auto"/>
          </w:tcPr>
          <w:p w:rsidR="00D04ACE" w:rsidRPr="00752288" w:rsidRDefault="00D04ACE" w:rsidP="00E95DA8">
            <w:pPr>
              <w:rPr>
                <w:rFonts w:hAnsi="ＭＳ 明朝"/>
                <w:color w:val="000000"/>
              </w:rPr>
            </w:pPr>
          </w:p>
        </w:tc>
        <w:tc>
          <w:tcPr>
            <w:tcW w:w="1134" w:type="dxa"/>
            <w:shd w:val="clear" w:color="auto" w:fill="auto"/>
            <w:vAlign w:val="center"/>
          </w:tcPr>
          <w:p w:rsidR="00D04ACE" w:rsidRPr="00752288" w:rsidRDefault="00D04ACE" w:rsidP="00E95DA8">
            <w:pPr>
              <w:jc w:val="center"/>
              <w:rPr>
                <w:rFonts w:hAnsi="ＭＳ 明朝"/>
                <w:color w:val="000000"/>
                <w:sz w:val="21"/>
              </w:rPr>
            </w:pPr>
            <w:r w:rsidRPr="00752288">
              <w:rPr>
                <w:rFonts w:hAnsi="ＭＳ 明朝" w:hint="eastAsia"/>
                <w:color w:val="000000"/>
                <w:sz w:val="21"/>
              </w:rPr>
              <w:t>見積価格</w:t>
            </w:r>
          </w:p>
        </w:tc>
        <w:tc>
          <w:tcPr>
            <w:tcW w:w="6832" w:type="dxa"/>
            <w:shd w:val="clear" w:color="auto" w:fill="auto"/>
            <w:vAlign w:val="center"/>
          </w:tcPr>
          <w:p w:rsidR="00D04ACE" w:rsidRPr="00752288" w:rsidRDefault="00D04ACE" w:rsidP="00E95DA8">
            <w:pPr>
              <w:rPr>
                <w:rFonts w:hAnsi="ＭＳ 明朝"/>
                <w:color w:val="000000"/>
                <w:sz w:val="21"/>
              </w:rPr>
            </w:pPr>
            <w:r>
              <w:rPr>
                <w:rFonts w:hAnsi="ＭＳ 明朝" w:hint="eastAsia"/>
                <w:color w:val="000000"/>
                <w:sz w:val="21"/>
              </w:rPr>
              <w:t>配点×（提案価格の内最低価格/自社の提案価格）した数値を小数第一位で四捨五入し評価</w:t>
            </w:r>
          </w:p>
        </w:tc>
        <w:tc>
          <w:tcPr>
            <w:tcW w:w="993" w:type="dxa"/>
            <w:shd w:val="clear" w:color="auto" w:fill="auto"/>
            <w:vAlign w:val="center"/>
          </w:tcPr>
          <w:p w:rsidR="00D04ACE" w:rsidRPr="00ED7A95" w:rsidRDefault="009C7D5D" w:rsidP="00E95DA8">
            <w:pPr>
              <w:jc w:val="center"/>
              <w:rPr>
                <w:rFonts w:hAnsi="ＭＳ 明朝"/>
                <w:color w:val="000000"/>
                <w:sz w:val="20"/>
              </w:rPr>
            </w:pPr>
            <w:r>
              <w:rPr>
                <w:rFonts w:hAnsi="ＭＳ 明朝" w:hint="eastAsia"/>
                <w:color w:val="000000"/>
                <w:sz w:val="20"/>
              </w:rPr>
              <w:t>３</w:t>
            </w:r>
            <w:r w:rsidR="00D04ACE">
              <w:rPr>
                <w:rFonts w:hAnsi="ＭＳ 明朝" w:hint="eastAsia"/>
                <w:color w:val="000000"/>
                <w:sz w:val="20"/>
              </w:rPr>
              <w:t>０</w:t>
            </w:r>
          </w:p>
        </w:tc>
      </w:tr>
      <w:tr w:rsidR="00A862CC" w:rsidTr="001E7671">
        <w:trPr>
          <w:trHeight w:val="1117"/>
        </w:trPr>
        <w:tc>
          <w:tcPr>
            <w:tcW w:w="534" w:type="dxa"/>
            <w:vMerge w:val="restart"/>
            <w:shd w:val="clear" w:color="auto" w:fill="auto"/>
            <w:textDirection w:val="tbRlV"/>
            <w:vAlign w:val="center"/>
          </w:tcPr>
          <w:p w:rsidR="00A862CC" w:rsidRPr="00752288" w:rsidRDefault="00A862CC" w:rsidP="00A862CC">
            <w:pPr>
              <w:ind w:left="113" w:right="113"/>
              <w:jc w:val="center"/>
              <w:rPr>
                <w:rFonts w:hAnsi="ＭＳ 明朝"/>
                <w:color w:val="000000"/>
              </w:rPr>
            </w:pPr>
            <w:r w:rsidRPr="00752288">
              <w:rPr>
                <w:rFonts w:hAnsi="ＭＳ ゴシック" w:cs="ＭＳ ゴシック" w:hint="eastAsia"/>
                <w:color w:val="000000"/>
                <w:kern w:val="0"/>
              </w:rPr>
              <w:t>プレゼンテーション</w:t>
            </w:r>
          </w:p>
        </w:tc>
        <w:tc>
          <w:tcPr>
            <w:tcW w:w="1134" w:type="dxa"/>
            <w:shd w:val="clear" w:color="auto" w:fill="auto"/>
            <w:vAlign w:val="center"/>
          </w:tcPr>
          <w:p w:rsidR="00A862CC" w:rsidRPr="00F84926" w:rsidRDefault="00A862CC" w:rsidP="00A862CC">
            <w:pPr>
              <w:jc w:val="left"/>
              <w:rPr>
                <w:rFonts w:hAnsi="ＭＳ ゴシック" w:cs="ＭＳ ゴシック"/>
                <w:color w:val="000000"/>
                <w:kern w:val="0"/>
                <w:sz w:val="21"/>
              </w:rPr>
            </w:pPr>
            <w:r w:rsidRPr="00F84926">
              <w:rPr>
                <w:rFonts w:hAnsi="ＭＳ ゴシック" w:cs="ＭＳ ゴシック" w:hint="eastAsia"/>
                <w:color w:val="000000"/>
                <w:kern w:val="0"/>
                <w:sz w:val="21"/>
              </w:rPr>
              <w:t>説明能力</w:t>
            </w:r>
          </w:p>
          <w:p w:rsidR="00A862CC" w:rsidRPr="00F84926" w:rsidRDefault="00A862CC" w:rsidP="00A862CC">
            <w:pPr>
              <w:jc w:val="left"/>
              <w:rPr>
                <w:rFonts w:hAnsi="ＭＳ ゴシック" w:cs="ＭＳ ゴシック"/>
                <w:color w:val="000000"/>
                <w:kern w:val="0"/>
                <w:sz w:val="21"/>
              </w:rPr>
            </w:pPr>
            <w:r w:rsidRPr="00F84926">
              <w:rPr>
                <w:rFonts w:hAnsi="ＭＳ ゴシック" w:cs="ＭＳ ゴシック" w:hint="eastAsia"/>
                <w:color w:val="000000"/>
                <w:kern w:val="0"/>
                <w:sz w:val="21"/>
              </w:rPr>
              <w:t>及び成果品</w:t>
            </w:r>
            <w:r>
              <w:rPr>
                <w:rFonts w:hAnsi="ＭＳ ゴシック" w:cs="ＭＳ ゴシック" w:hint="eastAsia"/>
                <w:color w:val="000000"/>
                <w:kern w:val="0"/>
                <w:sz w:val="21"/>
              </w:rPr>
              <w:t>の完成度</w:t>
            </w:r>
          </w:p>
        </w:tc>
        <w:tc>
          <w:tcPr>
            <w:tcW w:w="6832" w:type="dxa"/>
            <w:shd w:val="clear" w:color="auto" w:fill="auto"/>
            <w:vAlign w:val="center"/>
          </w:tcPr>
          <w:p w:rsidR="00A862CC" w:rsidRPr="00F84926" w:rsidRDefault="00A862CC" w:rsidP="00A862CC">
            <w:pPr>
              <w:rPr>
                <w:rFonts w:hAnsi="ＭＳ ゴシック" w:cs="ＭＳ ゴシック"/>
                <w:color w:val="000000"/>
                <w:kern w:val="0"/>
                <w:sz w:val="21"/>
              </w:rPr>
            </w:pPr>
            <w:r>
              <w:rPr>
                <w:rFonts w:hAnsi="ＭＳ ゴシック" w:cs="ＭＳ ゴシック" w:hint="eastAsia"/>
                <w:color w:val="000000"/>
                <w:kern w:val="0"/>
                <w:sz w:val="21"/>
              </w:rPr>
              <w:t>・</w:t>
            </w:r>
            <w:r w:rsidRPr="00F84926">
              <w:rPr>
                <w:rFonts w:hAnsi="ＭＳ ゴシック" w:cs="ＭＳ ゴシック" w:hint="eastAsia"/>
                <w:color w:val="000000"/>
                <w:kern w:val="0"/>
                <w:sz w:val="21"/>
              </w:rPr>
              <w:t>説明は分かりやすく、理論的であり、業務に対する取組み意欲が感じられるか。また、成果品について見る側の目線に立ち、分かりやすく、見やすい様にレイアウト等に配慮しているか。</w:t>
            </w:r>
          </w:p>
          <w:p w:rsidR="00A862CC" w:rsidRPr="00F84926" w:rsidRDefault="00A862CC" w:rsidP="00A862CC">
            <w:pPr>
              <w:rPr>
                <w:rFonts w:hAnsi="ＭＳ ゴシック" w:cs="ＭＳ ゴシック"/>
                <w:color w:val="000000"/>
                <w:kern w:val="0"/>
                <w:sz w:val="21"/>
              </w:rPr>
            </w:pPr>
            <w:r>
              <w:rPr>
                <w:rFonts w:hAnsi="ＭＳ ゴシック" w:cs="ＭＳ ゴシック" w:hint="eastAsia"/>
                <w:color w:val="000000"/>
                <w:kern w:val="0"/>
                <w:sz w:val="21"/>
              </w:rPr>
              <w:t>・</w:t>
            </w:r>
            <w:r w:rsidRPr="00F84926">
              <w:rPr>
                <w:rFonts w:hAnsi="ＭＳ ゴシック" w:cs="ＭＳ ゴシック" w:hint="eastAsia"/>
                <w:color w:val="000000"/>
                <w:kern w:val="0"/>
                <w:sz w:val="21"/>
              </w:rPr>
              <w:t>質疑に対して的確に回答できているか。</w:t>
            </w:r>
          </w:p>
        </w:tc>
        <w:tc>
          <w:tcPr>
            <w:tcW w:w="993" w:type="dxa"/>
            <w:shd w:val="clear" w:color="auto" w:fill="auto"/>
            <w:vAlign w:val="center"/>
          </w:tcPr>
          <w:p w:rsidR="00A862CC" w:rsidRPr="00ED7A95" w:rsidRDefault="009C7D5D" w:rsidP="00A862CC">
            <w:pPr>
              <w:spacing w:beforeLines="50" w:before="183"/>
              <w:jc w:val="center"/>
              <w:rPr>
                <w:rFonts w:hAnsi="ＭＳ ゴシック" w:cs="ＭＳ ゴシック"/>
                <w:color w:val="000000"/>
                <w:kern w:val="0"/>
                <w:sz w:val="20"/>
              </w:rPr>
            </w:pPr>
            <w:r>
              <w:rPr>
                <w:rFonts w:hAnsi="ＭＳ ゴシック" w:cs="ＭＳ ゴシック" w:hint="eastAsia"/>
                <w:color w:val="000000"/>
                <w:kern w:val="0"/>
                <w:sz w:val="20"/>
              </w:rPr>
              <w:t>１５</w:t>
            </w:r>
          </w:p>
        </w:tc>
      </w:tr>
      <w:tr w:rsidR="00A862CC" w:rsidTr="001E7671">
        <w:trPr>
          <w:trHeight w:val="1117"/>
        </w:trPr>
        <w:tc>
          <w:tcPr>
            <w:tcW w:w="534" w:type="dxa"/>
            <w:vMerge/>
            <w:shd w:val="clear" w:color="auto" w:fill="auto"/>
            <w:textDirection w:val="tbRlV"/>
            <w:vAlign w:val="center"/>
          </w:tcPr>
          <w:p w:rsidR="00A862CC" w:rsidRPr="00752288" w:rsidRDefault="00A862CC" w:rsidP="00A862CC">
            <w:pPr>
              <w:rPr>
                <w:rFonts w:hAnsi="ＭＳ 明朝"/>
                <w:color w:val="000000"/>
              </w:rPr>
            </w:pPr>
          </w:p>
        </w:tc>
        <w:tc>
          <w:tcPr>
            <w:tcW w:w="1134" w:type="dxa"/>
            <w:shd w:val="clear" w:color="auto" w:fill="auto"/>
            <w:vAlign w:val="center"/>
          </w:tcPr>
          <w:p w:rsidR="00A862CC" w:rsidRPr="00752288" w:rsidRDefault="00A862CC" w:rsidP="00A862CC">
            <w:pPr>
              <w:jc w:val="center"/>
              <w:rPr>
                <w:rFonts w:hAnsi="ＭＳ 明朝"/>
                <w:color w:val="000000"/>
                <w:sz w:val="21"/>
              </w:rPr>
            </w:pPr>
            <w:r w:rsidRPr="00F84926">
              <w:rPr>
                <w:rFonts w:hAnsi="ＭＳ ゴシック" w:cs="ＭＳ ゴシック" w:hint="eastAsia"/>
                <w:color w:val="000000"/>
                <w:kern w:val="0"/>
                <w:sz w:val="21"/>
              </w:rPr>
              <w:t>全体の印象</w:t>
            </w:r>
          </w:p>
        </w:tc>
        <w:tc>
          <w:tcPr>
            <w:tcW w:w="6832" w:type="dxa"/>
            <w:shd w:val="clear" w:color="auto" w:fill="auto"/>
            <w:vAlign w:val="center"/>
          </w:tcPr>
          <w:p w:rsidR="00A862CC" w:rsidRDefault="00A862CC" w:rsidP="00A862CC">
            <w:pPr>
              <w:rPr>
                <w:rFonts w:hAnsi="ＭＳ 明朝"/>
                <w:color w:val="000000"/>
                <w:sz w:val="21"/>
              </w:rPr>
            </w:pPr>
            <w:r>
              <w:rPr>
                <w:rFonts w:hAnsi="ＭＳ ゴシック" w:cs="ＭＳ ゴシック" w:hint="eastAsia"/>
                <w:color w:val="000000"/>
                <w:kern w:val="0"/>
                <w:sz w:val="21"/>
              </w:rPr>
              <w:t>・</w:t>
            </w:r>
            <w:r w:rsidRPr="00F84926">
              <w:rPr>
                <w:rFonts w:hAnsi="ＭＳ ゴシック" w:cs="ＭＳ ゴシック" w:hint="eastAsia"/>
                <w:color w:val="000000"/>
                <w:kern w:val="0"/>
                <w:sz w:val="21"/>
              </w:rPr>
              <w:t>提案書とプレゼンテーション・質疑応答の整合性等、審査の全般を評価する。</w:t>
            </w:r>
          </w:p>
        </w:tc>
        <w:tc>
          <w:tcPr>
            <w:tcW w:w="993" w:type="dxa"/>
            <w:shd w:val="clear" w:color="auto" w:fill="auto"/>
            <w:vAlign w:val="center"/>
          </w:tcPr>
          <w:p w:rsidR="00A862CC" w:rsidRDefault="009C7D5D" w:rsidP="00A862CC">
            <w:pPr>
              <w:jc w:val="center"/>
              <w:rPr>
                <w:rFonts w:hAnsi="ＭＳ 明朝"/>
                <w:color w:val="000000"/>
                <w:sz w:val="20"/>
              </w:rPr>
            </w:pPr>
            <w:r>
              <w:rPr>
                <w:rFonts w:hAnsi="ＭＳ 明朝" w:hint="eastAsia"/>
                <w:color w:val="000000"/>
                <w:sz w:val="20"/>
              </w:rPr>
              <w:t>２５</w:t>
            </w:r>
          </w:p>
        </w:tc>
      </w:tr>
      <w:tr w:rsidR="00A862CC" w:rsidTr="00465E59">
        <w:trPr>
          <w:cantSplit/>
          <w:trHeight w:val="459"/>
        </w:trPr>
        <w:tc>
          <w:tcPr>
            <w:tcW w:w="8500" w:type="dxa"/>
            <w:gridSpan w:val="3"/>
            <w:shd w:val="clear" w:color="auto" w:fill="auto"/>
            <w:vAlign w:val="center"/>
          </w:tcPr>
          <w:p w:rsidR="00A862CC" w:rsidRPr="00752288" w:rsidRDefault="00A862CC" w:rsidP="00A862CC">
            <w:pPr>
              <w:jc w:val="center"/>
              <w:rPr>
                <w:rFonts w:hAnsi="ＭＳ 明朝"/>
                <w:color w:val="000000"/>
              </w:rPr>
            </w:pPr>
            <w:r w:rsidRPr="00752288">
              <w:rPr>
                <w:rFonts w:hAnsi="ＭＳ 明朝" w:hint="eastAsia"/>
                <w:color w:val="000000"/>
              </w:rPr>
              <w:t>合　　　計</w:t>
            </w:r>
          </w:p>
        </w:tc>
        <w:tc>
          <w:tcPr>
            <w:tcW w:w="993" w:type="dxa"/>
            <w:shd w:val="clear" w:color="auto" w:fill="auto"/>
            <w:vAlign w:val="center"/>
          </w:tcPr>
          <w:p w:rsidR="00A862CC" w:rsidRPr="00752288" w:rsidRDefault="00A862CC" w:rsidP="00A862CC">
            <w:pPr>
              <w:jc w:val="center"/>
              <w:rPr>
                <w:rFonts w:hAnsi="ＭＳ 明朝"/>
                <w:color w:val="000000"/>
              </w:rPr>
            </w:pPr>
            <w:r>
              <w:rPr>
                <w:rFonts w:hAnsi="ＭＳ 明朝" w:hint="eastAsia"/>
                <w:color w:val="000000"/>
              </w:rPr>
              <w:t>２０</w:t>
            </w:r>
            <w:r w:rsidRPr="00876C62">
              <w:rPr>
                <w:rFonts w:hAnsi="ＭＳ 明朝" w:hint="eastAsia"/>
                <w:color w:val="000000"/>
              </w:rPr>
              <w:t>０</w:t>
            </w:r>
          </w:p>
        </w:tc>
      </w:tr>
    </w:tbl>
    <w:p w:rsidR="0075263C" w:rsidRDefault="0075263C" w:rsidP="0075263C">
      <w:pPr>
        <w:rPr>
          <w:rFonts w:hAnsi="ＭＳ ゴシック" w:cs="ＭＳ ゴシック"/>
          <w:color w:val="000000"/>
          <w:kern w:val="0"/>
        </w:rPr>
      </w:pPr>
    </w:p>
    <w:p w:rsidR="003653D7" w:rsidRDefault="003653D7" w:rsidP="0075263C">
      <w:pPr>
        <w:rPr>
          <w:rFonts w:hAnsi="ＭＳ ゴシック" w:cs="ＭＳ ゴシック"/>
          <w:color w:val="000000"/>
          <w:kern w:val="0"/>
        </w:rPr>
      </w:pPr>
    </w:p>
    <w:p w:rsidR="004A1092" w:rsidRDefault="004A1092" w:rsidP="0075263C">
      <w:pPr>
        <w:rPr>
          <w:rFonts w:hAnsi="ＭＳ ゴシック" w:cs="ＭＳ ゴシック"/>
          <w:color w:val="000000"/>
          <w:kern w:val="0"/>
        </w:rPr>
      </w:pPr>
    </w:p>
    <w:p w:rsidR="00A862CC" w:rsidRDefault="00A862CC" w:rsidP="0075263C">
      <w:pPr>
        <w:rPr>
          <w:rFonts w:hAnsi="ＭＳ ゴシック" w:cs="ＭＳ ゴシック"/>
          <w:color w:val="000000"/>
          <w:kern w:val="0"/>
        </w:rPr>
      </w:pPr>
    </w:p>
    <w:p w:rsidR="00A862CC" w:rsidRDefault="00A862CC" w:rsidP="0075263C">
      <w:pPr>
        <w:rPr>
          <w:rFonts w:hAnsi="ＭＳ ゴシック" w:cs="ＭＳ ゴシック"/>
          <w:color w:val="000000"/>
          <w:kern w:val="0"/>
        </w:rPr>
      </w:pPr>
    </w:p>
    <w:p w:rsidR="00A862CC" w:rsidRDefault="00A862CC" w:rsidP="0075263C">
      <w:pPr>
        <w:rPr>
          <w:rFonts w:hAnsi="ＭＳ ゴシック" w:cs="ＭＳ ゴシック"/>
          <w:color w:val="000000"/>
          <w:kern w:val="0"/>
        </w:rPr>
      </w:pPr>
    </w:p>
    <w:p w:rsidR="00A862CC" w:rsidRDefault="00A862CC" w:rsidP="0075263C">
      <w:pPr>
        <w:rPr>
          <w:rFonts w:hAnsi="ＭＳ ゴシック" w:cs="ＭＳ ゴシック"/>
          <w:color w:val="000000"/>
          <w:kern w:val="0"/>
        </w:rPr>
      </w:pPr>
    </w:p>
    <w:p w:rsidR="00A862CC" w:rsidRDefault="00A862CC" w:rsidP="0075263C">
      <w:pPr>
        <w:rPr>
          <w:rFonts w:hAnsi="ＭＳ ゴシック" w:cs="ＭＳ ゴシック"/>
          <w:color w:val="000000"/>
          <w:kern w:val="0"/>
        </w:rPr>
      </w:pPr>
    </w:p>
    <w:p w:rsidR="00A862CC" w:rsidRDefault="00A862CC" w:rsidP="0075263C">
      <w:pPr>
        <w:rPr>
          <w:rFonts w:hAnsi="ＭＳ ゴシック" w:cs="ＭＳ ゴシック"/>
          <w:color w:val="000000"/>
          <w:kern w:val="0"/>
        </w:rPr>
      </w:pPr>
    </w:p>
    <w:p w:rsidR="00A862CC" w:rsidRDefault="00A862CC" w:rsidP="0075263C">
      <w:pPr>
        <w:rPr>
          <w:rFonts w:hAnsi="ＭＳ ゴシック" w:cs="ＭＳ ゴシック"/>
          <w:color w:val="000000"/>
          <w:kern w:val="0"/>
        </w:rPr>
      </w:pPr>
    </w:p>
    <w:p w:rsidR="00A862CC" w:rsidRDefault="00A862CC" w:rsidP="0075263C">
      <w:pPr>
        <w:rPr>
          <w:rFonts w:hAnsi="ＭＳ ゴシック" w:cs="ＭＳ ゴシック"/>
          <w:color w:val="000000"/>
          <w:kern w:val="0"/>
        </w:rPr>
      </w:pPr>
    </w:p>
    <w:p w:rsidR="00A862CC" w:rsidRDefault="00A862CC" w:rsidP="0075263C">
      <w:pPr>
        <w:rPr>
          <w:rFonts w:hAnsi="ＭＳ ゴシック" w:cs="ＭＳ ゴシック"/>
          <w:color w:val="000000"/>
          <w:kern w:val="0"/>
        </w:rPr>
      </w:pPr>
    </w:p>
    <w:p w:rsidR="00A862CC" w:rsidRDefault="00A862CC" w:rsidP="0075263C">
      <w:pPr>
        <w:rPr>
          <w:rFonts w:hAnsi="ＭＳ ゴシック" w:cs="ＭＳ ゴシック"/>
          <w:color w:val="000000"/>
          <w:kern w:val="0"/>
        </w:rPr>
      </w:pPr>
    </w:p>
    <w:p w:rsidR="00A862CC" w:rsidRDefault="00A862CC" w:rsidP="0075263C">
      <w:pPr>
        <w:rPr>
          <w:rFonts w:hAnsi="ＭＳ ゴシック" w:cs="ＭＳ ゴシック"/>
          <w:color w:val="000000"/>
          <w:kern w:val="0"/>
        </w:rPr>
      </w:pPr>
    </w:p>
    <w:p w:rsidR="00A862CC" w:rsidRDefault="00A862CC" w:rsidP="0075263C">
      <w:pPr>
        <w:rPr>
          <w:rFonts w:hAnsi="ＭＳ ゴシック" w:cs="ＭＳ ゴシック"/>
          <w:color w:val="000000"/>
          <w:kern w:val="0"/>
        </w:rPr>
      </w:pPr>
    </w:p>
    <w:p w:rsidR="00A862CC" w:rsidRDefault="00A862CC" w:rsidP="0075263C">
      <w:pPr>
        <w:rPr>
          <w:rFonts w:hAnsi="ＭＳ ゴシック" w:cs="ＭＳ ゴシック"/>
          <w:color w:val="000000"/>
          <w:kern w:val="0"/>
        </w:rPr>
      </w:pPr>
    </w:p>
    <w:p w:rsidR="00A862CC" w:rsidRDefault="00A862CC" w:rsidP="0075263C">
      <w:pPr>
        <w:rPr>
          <w:rFonts w:hAnsi="ＭＳ ゴシック" w:cs="ＭＳ ゴシック"/>
          <w:color w:val="000000"/>
          <w:kern w:val="0"/>
        </w:rPr>
      </w:pPr>
    </w:p>
    <w:p w:rsidR="00A862CC" w:rsidRDefault="00A862CC" w:rsidP="0075263C">
      <w:pPr>
        <w:rPr>
          <w:rFonts w:hAnsi="ＭＳ ゴシック" w:cs="ＭＳ ゴシック"/>
          <w:color w:val="000000"/>
          <w:kern w:val="0"/>
        </w:rPr>
      </w:pPr>
    </w:p>
    <w:p w:rsidR="00A862CC" w:rsidRDefault="00A862CC" w:rsidP="0075263C">
      <w:pPr>
        <w:rPr>
          <w:rFonts w:hAnsi="ＭＳ ゴシック" w:cs="ＭＳ ゴシック"/>
          <w:color w:val="000000"/>
          <w:kern w:val="0"/>
        </w:rPr>
      </w:pPr>
    </w:p>
    <w:p w:rsidR="00A862CC" w:rsidRDefault="00A862CC" w:rsidP="0075263C">
      <w:pPr>
        <w:rPr>
          <w:rFonts w:hAnsi="ＭＳ ゴシック" w:cs="ＭＳ ゴシック"/>
          <w:color w:val="000000"/>
          <w:kern w:val="0"/>
        </w:rPr>
      </w:pPr>
    </w:p>
    <w:p w:rsidR="00A862CC" w:rsidRDefault="00A862CC" w:rsidP="0075263C">
      <w:pPr>
        <w:rPr>
          <w:rFonts w:hAnsi="ＭＳ ゴシック" w:cs="ＭＳ ゴシック"/>
          <w:color w:val="000000"/>
          <w:kern w:val="0"/>
        </w:rPr>
      </w:pPr>
    </w:p>
    <w:p w:rsidR="00A862CC" w:rsidRDefault="00A862CC" w:rsidP="0075263C">
      <w:pPr>
        <w:rPr>
          <w:rFonts w:hAnsi="ＭＳ ゴシック" w:cs="ＭＳ ゴシック"/>
          <w:color w:val="000000"/>
          <w:kern w:val="0"/>
        </w:rPr>
      </w:pPr>
    </w:p>
    <w:p w:rsidR="00A862CC" w:rsidRDefault="00A862CC" w:rsidP="0075263C">
      <w:pPr>
        <w:rPr>
          <w:rFonts w:hAnsi="ＭＳ ゴシック" w:cs="ＭＳ ゴシック"/>
          <w:color w:val="000000"/>
          <w:kern w:val="0"/>
        </w:rPr>
      </w:pPr>
    </w:p>
    <w:p w:rsidR="00A862CC" w:rsidRDefault="00A862CC" w:rsidP="0075263C">
      <w:pPr>
        <w:rPr>
          <w:rFonts w:hAnsi="ＭＳ ゴシック" w:cs="ＭＳ ゴシック"/>
          <w:color w:val="000000"/>
          <w:kern w:val="0"/>
        </w:rPr>
      </w:pPr>
    </w:p>
    <w:p w:rsidR="00A862CC" w:rsidRDefault="00A862CC" w:rsidP="0075263C">
      <w:pPr>
        <w:rPr>
          <w:rFonts w:hAnsi="ＭＳ ゴシック" w:cs="ＭＳ ゴシック"/>
          <w:color w:val="000000"/>
          <w:kern w:val="0"/>
        </w:rPr>
      </w:pPr>
    </w:p>
    <w:p w:rsidR="00A862CC" w:rsidRDefault="00A862CC" w:rsidP="0075263C">
      <w:pPr>
        <w:rPr>
          <w:rFonts w:hAnsi="ＭＳ ゴシック" w:cs="ＭＳ ゴシック"/>
          <w:color w:val="000000"/>
          <w:kern w:val="0"/>
        </w:rPr>
      </w:pPr>
      <w:bookmarkStart w:id="1" w:name="_GoBack"/>
      <w:bookmarkEnd w:id="1"/>
    </w:p>
    <w:sectPr w:rsidR="00A862CC" w:rsidSect="008C2FAF">
      <w:headerReference w:type="default" r:id="rId8"/>
      <w:footerReference w:type="default" r:id="rId9"/>
      <w:type w:val="continuous"/>
      <w:pgSz w:w="11906" w:h="16838" w:code="9"/>
      <w:pgMar w:top="1588" w:right="1361" w:bottom="1304" w:left="1361" w:header="720" w:footer="720" w:gutter="0"/>
      <w:pgNumType w:start="1"/>
      <w:cols w:space="720"/>
      <w:noEndnote/>
      <w:docGrid w:type="lines" w:linePitch="367"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4662" w:rsidRDefault="00F74662">
      <w:r>
        <w:separator/>
      </w:r>
    </w:p>
  </w:endnote>
  <w:endnote w:type="continuationSeparator" w:id="0">
    <w:p w:rsidR="00F74662" w:rsidRDefault="00F74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110566"/>
      <w:docPartObj>
        <w:docPartGallery w:val="Page Numbers (Bottom of Page)"/>
        <w:docPartUnique/>
      </w:docPartObj>
    </w:sdtPr>
    <w:sdtEndPr/>
    <w:sdtContent>
      <w:p w:rsidR="00A4508F" w:rsidRDefault="00967C1E" w:rsidP="00967C1E">
        <w:pPr>
          <w:pStyle w:val="a6"/>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4662" w:rsidRDefault="00F74662">
      <w:r>
        <w:separator/>
      </w:r>
    </w:p>
  </w:footnote>
  <w:footnote w:type="continuationSeparator" w:id="0">
    <w:p w:rsidR="00F74662" w:rsidRDefault="00F74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CC6" w:rsidRDefault="00A87437" w:rsidP="00A87437">
    <w:pPr>
      <w:tabs>
        <w:tab w:val="left" w:pos="7997"/>
      </w:tabs>
      <w:autoSpaceDE w:val="0"/>
      <w:autoSpaceDN w:val="0"/>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566E00"/>
    <w:multiLevelType w:val="hybridMultilevel"/>
    <w:tmpl w:val="28EA1A44"/>
    <w:lvl w:ilvl="0" w:tplc="C3EA5C84">
      <w:start w:val="1"/>
      <w:numFmt w:val="decimalEnclosedCircle"/>
      <w:lvlText w:val="%1"/>
      <w:lvlJc w:val="left"/>
      <w:pPr>
        <w:ind w:left="780" w:hanging="360"/>
      </w:pPr>
      <w:rPr>
        <w:rFonts w:hint="default"/>
      </w:rPr>
    </w:lvl>
    <w:lvl w:ilvl="1" w:tplc="92AC6288" w:tentative="1">
      <w:start w:val="1"/>
      <w:numFmt w:val="aiueoFullWidth"/>
      <w:lvlText w:val="(%2)"/>
      <w:lvlJc w:val="left"/>
      <w:pPr>
        <w:ind w:left="1260" w:hanging="420"/>
      </w:pPr>
    </w:lvl>
    <w:lvl w:ilvl="2" w:tplc="558C6386" w:tentative="1">
      <w:start w:val="1"/>
      <w:numFmt w:val="decimalEnclosedCircle"/>
      <w:lvlText w:val="%3"/>
      <w:lvlJc w:val="left"/>
      <w:pPr>
        <w:ind w:left="1680" w:hanging="420"/>
      </w:pPr>
    </w:lvl>
    <w:lvl w:ilvl="3" w:tplc="85CC6172" w:tentative="1">
      <w:start w:val="1"/>
      <w:numFmt w:val="decimal"/>
      <w:lvlText w:val="%4."/>
      <w:lvlJc w:val="left"/>
      <w:pPr>
        <w:ind w:left="2100" w:hanging="420"/>
      </w:pPr>
    </w:lvl>
    <w:lvl w:ilvl="4" w:tplc="EFE4B900" w:tentative="1">
      <w:start w:val="1"/>
      <w:numFmt w:val="aiueoFullWidth"/>
      <w:lvlText w:val="(%5)"/>
      <w:lvlJc w:val="left"/>
      <w:pPr>
        <w:ind w:left="2520" w:hanging="420"/>
      </w:pPr>
    </w:lvl>
    <w:lvl w:ilvl="5" w:tplc="AE2C4EF8" w:tentative="1">
      <w:start w:val="1"/>
      <w:numFmt w:val="decimalEnclosedCircle"/>
      <w:lvlText w:val="%6"/>
      <w:lvlJc w:val="left"/>
      <w:pPr>
        <w:ind w:left="2940" w:hanging="420"/>
      </w:pPr>
    </w:lvl>
    <w:lvl w:ilvl="6" w:tplc="DD349280" w:tentative="1">
      <w:start w:val="1"/>
      <w:numFmt w:val="decimal"/>
      <w:lvlText w:val="%7."/>
      <w:lvlJc w:val="left"/>
      <w:pPr>
        <w:ind w:left="3360" w:hanging="420"/>
      </w:pPr>
    </w:lvl>
    <w:lvl w:ilvl="7" w:tplc="C1FECEC4" w:tentative="1">
      <w:start w:val="1"/>
      <w:numFmt w:val="aiueoFullWidth"/>
      <w:lvlText w:val="(%8)"/>
      <w:lvlJc w:val="left"/>
      <w:pPr>
        <w:ind w:left="3780" w:hanging="420"/>
      </w:pPr>
    </w:lvl>
    <w:lvl w:ilvl="8" w:tplc="D876E344" w:tentative="1">
      <w:start w:val="1"/>
      <w:numFmt w:val="decimalEnclosedCircle"/>
      <w:lvlText w:val="%9"/>
      <w:lvlJc w:val="left"/>
      <w:pPr>
        <w:ind w:left="4200" w:hanging="420"/>
      </w:pPr>
    </w:lvl>
  </w:abstractNum>
  <w:abstractNum w:abstractNumId="1" w15:restartNumberingAfterBreak="0">
    <w:nsid w:val="55491FC9"/>
    <w:multiLevelType w:val="hybridMultilevel"/>
    <w:tmpl w:val="D416E1A2"/>
    <w:lvl w:ilvl="0" w:tplc="A2F2C206">
      <w:start w:val="1"/>
      <w:numFmt w:val="decimalEnclosedCircle"/>
      <w:lvlText w:val="%1"/>
      <w:lvlJc w:val="left"/>
      <w:pPr>
        <w:ind w:left="1020" w:hanging="360"/>
      </w:pPr>
      <w:rPr>
        <w:rFonts w:hint="default"/>
      </w:rPr>
    </w:lvl>
    <w:lvl w:ilvl="1" w:tplc="DA6E5E04" w:tentative="1">
      <w:start w:val="1"/>
      <w:numFmt w:val="aiueoFullWidth"/>
      <w:lvlText w:val="(%2)"/>
      <w:lvlJc w:val="left"/>
      <w:pPr>
        <w:ind w:left="1500" w:hanging="420"/>
      </w:pPr>
    </w:lvl>
    <w:lvl w:ilvl="2" w:tplc="39A0FBDA" w:tentative="1">
      <w:start w:val="1"/>
      <w:numFmt w:val="decimalEnclosedCircle"/>
      <w:lvlText w:val="%3"/>
      <w:lvlJc w:val="left"/>
      <w:pPr>
        <w:ind w:left="1920" w:hanging="420"/>
      </w:pPr>
    </w:lvl>
    <w:lvl w:ilvl="3" w:tplc="5D863B88" w:tentative="1">
      <w:start w:val="1"/>
      <w:numFmt w:val="decimal"/>
      <w:lvlText w:val="%4."/>
      <w:lvlJc w:val="left"/>
      <w:pPr>
        <w:ind w:left="2340" w:hanging="420"/>
      </w:pPr>
    </w:lvl>
    <w:lvl w:ilvl="4" w:tplc="2D44EFE2" w:tentative="1">
      <w:start w:val="1"/>
      <w:numFmt w:val="aiueoFullWidth"/>
      <w:lvlText w:val="(%5)"/>
      <w:lvlJc w:val="left"/>
      <w:pPr>
        <w:ind w:left="2760" w:hanging="420"/>
      </w:pPr>
    </w:lvl>
    <w:lvl w:ilvl="5" w:tplc="4698C6BE" w:tentative="1">
      <w:start w:val="1"/>
      <w:numFmt w:val="decimalEnclosedCircle"/>
      <w:lvlText w:val="%6"/>
      <w:lvlJc w:val="left"/>
      <w:pPr>
        <w:ind w:left="3180" w:hanging="420"/>
      </w:pPr>
    </w:lvl>
    <w:lvl w:ilvl="6" w:tplc="FF3C61A4" w:tentative="1">
      <w:start w:val="1"/>
      <w:numFmt w:val="decimal"/>
      <w:lvlText w:val="%7."/>
      <w:lvlJc w:val="left"/>
      <w:pPr>
        <w:ind w:left="3600" w:hanging="420"/>
      </w:pPr>
    </w:lvl>
    <w:lvl w:ilvl="7" w:tplc="58948796" w:tentative="1">
      <w:start w:val="1"/>
      <w:numFmt w:val="aiueoFullWidth"/>
      <w:lvlText w:val="(%8)"/>
      <w:lvlJc w:val="left"/>
      <w:pPr>
        <w:ind w:left="4020" w:hanging="420"/>
      </w:pPr>
    </w:lvl>
    <w:lvl w:ilvl="8" w:tplc="1D0E082E" w:tentative="1">
      <w:start w:val="1"/>
      <w:numFmt w:val="decimalEnclosedCircle"/>
      <w:lvlText w:val="%9"/>
      <w:lvlJc w:val="left"/>
      <w:pPr>
        <w:ind w:left="4440" w:hanging="420"/>
      </w:pPr>
    </w:lvl>
  </w:abstractNum>
  <w:abstractNum w:abstractNumId="2" w15:restartNumberingAfterBreak="0">
    <w:nsid w:val="63E524AE"/>
    <w:multiLevelType w:val="hybridMultilevel"/>
    <w:tmpl w:val="DABC1EA4"/>
    <w:lvl w:ilvl="0" w:tplc="7E560F06">
      <w:start w:val="1"/>
      <w:numFmt w:val="decimalEnclosedCircle"/>
      <w:lvlText w:val="%1"/>
      <w:lvlJc w:val="left"/>
      <w:pPr>
        <w:tabs>
          <w:tab w:val="num" w:pos="600"/>
        </w:tabs>
        <w:ind w:left="600" w:hanging="360"/>
      </w:pPr>
      <w:rPr>
        <w:rFonts w:hint="default"/>
      </w:rPr>
    </w:lvl>
    <w:lvl w:ilvl="1" w:tplc="A3187294" w:tentative="1">
      <w:start w:val="1"/>
      <w:numFmt w:val="aiueoFullWidth"/>
      <w:lvlText w:val="(%2)"/>
      <w:lvlJc w:val="left"/>
      <w:pPr>
        <w:tabs>
          <w:tab w:val="num" w:pos="1080"/>
        </w:tabs>
        <w:ind w:left="1080" w:hanging="420"/>
      </w:pPr>
    </w:lvl>
    <w:lvl w:ilvl="2" w:tplc="010C8FD8" w:tentative="1">
      <w:start w:val="1"/>
      <w:numFmt w:val="decimalEnclosedCircle"/>
      <w:lvlText w:val="%3"/>
      <w:lvlJc w:val="left"/>
      <w:pPr>
        <w:tabs>
          <w:tab w:val="num" w:pos="1500"/>
        </w:tabs>
        <w:ind w:left="1500" w:hanging="420"/>
      </w:pPr>
    </w:lvl>
    <w:lvl w:ilvl="3" w:tplc="CCEC2020" w:tentative="1">
      <w:start w:val="1"/>
      <w:numFmt w:val="decimal"/>
      <w:lvlText w:val="%4."/>
      <w:lvlJc w:val="left"/>
      <w:pPr>
        <w:tabs>
          <w:tab w:val="num" w:pos="1920"/>
        </w:tabs>
        <w:ind w:left="1920" w:hanging="420"/>
      </w:pPr>
    </w:lvl>
    <w:lvl w:ilvl="4" w:tplc="CF766304" w:tentative="1">
      <w:start w:val="1"/>
      <w:numFmt w:val="aiueoFullWidth"/>
      <w:lvlText w:val="(%5)"/>
      <w:lvlJc w:val="left"/>
      <w:pPr>
        <w:tabs>
          <w:tab w:val="num" w:pos="2340"/>
        </w:tabs>
        <w:ind w:left="2340" w:hanging="420"/>
      </w:pPr>
    </w:lvl>
    <w:lvl w:ilvl="5" w:tplc="2276660A" w:tentative="1">
      <w:start w:val="1"/>
      <w:numFmt w:val="decimalEnclosedCircle"/>
      <w:lvlText w:val="%6"/>
      <w:lvlJc w:val="left"/>
      <w:pPr>
        <w:tabs>
          <w:tab w:val="num" w:pos="2760"/>
        </w:tabs>
        <w:ind w:left="2760" w:hanging="420"/>
      </w:pPr>
    </w:lvl>
    <w:lvl w:ilvl="6" w:tplc="1A0A5548" w:tentative="1">
      <w:start w:val="1"/>
      <w:numFmt w:val="decimal"/>
      <w:lvlText w:val="%7."/>
      <w:lvlJc w:val="left"/>
      <w:pPr>
        <w:tabs>
          <w:tab w:val="num" w:pos="3180"/>
        </w:tabs>
        <w:ind w:left="3180" w:hanging="420"/>
      </w:pPr>
    </w:lvl>
    <w:lvl w:ilvl="7" w:tplc="4286A472" w:tentative="1">
      <w:start w:val="1"/>
      <w:numFmt w:val="aiueoFullWidth"/>
      <w:lvlText w:val="(%8)"/>
      <w:lvlJc w:val="left"/>
      <w:pPr>
        <w:tabs>
          <w:tab w:val="num" w:pos="3600"/>
        </w:tabs>
        <w:ind w:left="3600" w:hanging="420"/>
      </w:pPr>
    </w:lvl>
    <w:lvl w:ilvl="8" w:tplc="44B661FC" w:tentative="1">
      <w:start w:val="1"/>
      <w:numFmt w:val="decimalEnclosedCircle"/>
      <w:lvlText w:val="%9"/>
      <w:lvlJc w:val="left"/>
      <w:pPr>
        <w:tabs>
          <w:tab w:val="num" w:pos="4020"/>
        </w:tabs>
        <w:ind w:left="40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9"/>
  <w:drawingGridVerticalSpacing w:val="36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E4E"/>
    <w:rsid w:val="00007AE8"/>
    <w:rsid w:val="000158B1"/>
    <w:rsid w:val="00023D4C"/>
    <w:rsid w:val="00046C94"/>
    <w:rsid w:val="00054520"/>
    <w:rsid w:val="00055386"/>
    <w:rsid w:val="00057E51"/>
    <w:rsid w:val="00065073"/>
    <w:rsid w:val="00066914"/>
    <w:rsid w:val="00083A17"/>
    <w:rsid w:val="000875A7"/>
    <w:rsid w:val="00091607"/>
    <w:rsid w:val="000B103C"/>
    <w:rsid w:val="000C01D3"/>
    <w:rsid w:val="000D61DA"/>
    <w:rsid w:val="000E2787"/>
    <w:rsid w:val="000E41EB"/>
    <w:rsid w:val="000E558D"/>
    <w:rsid w:val="00100FE1"/>
    <w:rsid w:val="00121E68"/>
    <w:rsid w:val="00123AB1"/>
    <w:rsid w:val="0014434B"/>
    <w:rsid w:val="001615CA"/>
    <w:rsid w:val="0019411C"/>
    <w:rsid w:val="001A1552"/>
    <w:rsid w:val="001A6DA1"/>
    <w:rsid w:val="001B56A1"/>
    <w:rsid w:val="001B5790"/>
    <w:rsid w:val="001B7391"/>
    <w:rsid w:val="001C0EBB"/>
    <w:rsid w:val="001C22D6"/>
    <w:rsid w:val="001C439B"/>
    <w:rsid w:val="001C55DA"/>
    <w:rsid w:val="001D265D"/>
    <w:rsid w:val="001E27FC"/>
    <w:rsid w:val="001E2C7C"/>
    <w:rsid w:val="001F072D"/>
    <w:rsid w:val="001F1A10"/>
    <w:rsid w:val="001F358E"/>
    <w:rsid w:val="001F3AFA"/>
    <w:rsid w:val="001F5878"/>
    <w:rsid w:val="00205FA4"/>
    <w:rsid w:val="00213845"/>
    <w:rsid w:val="002227BD"/>
    <w:rsid w:val="00227004"/>
    <w:rsid w:val="002563C2"/>
    <w:rsid w:val="0026703B"/>
    <w:rsid w:val="002677C0"/>
    <w:rsid w:val="0027275D"/>
    <w:rsid w:val="00290B45"/>
    <w:rsid w:val="00293E4D"/>
    <w:rsid w:val="002A25D3"/>
    <w:rsid w:val="002A5CFE"/>
    <w:rsid w:val="002C2C9D"/>
    <w:rsid w:val="002E1ADC"/>
    <w:rsid w:val="002E3ADE"/>
    <w:rsid w:val="002F0910"/>
    <w:rsid w:val="002F6A79"/>
    <w:rsid w:val="00312273"/>
    <w:rsid w:val="00312819"/>
    <w:rsid w:val="00313634"/>
    <w:rsid w:val="003140AB"/>
    <w:rsid w:val="00315255"/>
    <w:rsid w:val="00317C03"/>
    <w:rsid w:val="003207DD"/>
    <w:rsid w:val="00321A8F"/>
    <w:rsid w:val="00324913"/>
    <w:rsid w:val="00332D2C"/>
    <w:rsid w:val="00343361"/>
    <w:rsid w:val="00353A0A"/>
    <w:rsid w:val="0036516F"/>
    <w:rsid w:val="00365331"/>
    <w:rsid w:val="003653D7"/>
    <w:rsid w:val="003748E6"/>
    <w:rsid w:val="0037569D"/>
    <w:rsid w:val="00376DCB"/>
    <w:rsid w:val="00380DEE"/>
    <w:rsid w:val="00392F71"/>
    <w:rsid w:val="003A307B"/>
    <w:rsid w:val="003A4659"/>
    <w:rsid w:val="003B18C0"/>
    <w:rsid w:val="003B366F"/>
    <w:rsid w:val="003B7DC7"/>
    <w:rsid w:val="003C41E9"/>
    <w:rsid w:val="003C4757"/>
    <w:rsid w:val="003D5D20"/>
    <w:rsid w:val="0040270E"/>
    <w:rsid w:val="004169B3"/>
    <w:rsid w:val="00421180"/>
    <w:rsid w:val="00432917"/>
    <w:rsid w:val="00436AA2"/>
    <w:rsid w:val="004421C8"/>
    <w:rsid w:val="004427ED"/>
    <w:rsid w:val="00451EA3"/>
    <w:rsid w:val="00451FC4"/>
    <w:rsid w:val="004543FB"/>
    <w:rsid w:val="00454B16"/>
    <w:rsid w:val="0045567A"/>
    <w:rsid w:val="004577AC"/>
    <w:rsid w:val="00465E59"/>
    <w:rsid w:val="004727B6"/>
    <w:rsid w:val="00493AF5"/>
    <w:rsid w:val="004A1092"/>
    <w:rsid w:val="004B2FA9"/>
    <w:rsid w:val="004C6E22"/>
    <w:rsid w:val="004D41A4"/>
    <w:rsid w:val="004E51CC"/>
    <w:rsid w:val="004F0A28"/>
    <w:rsid w:val="004F6219"/>
    <w:rsid w:val="00507919"/>
    <w:rsid w:val="0051415F"/>
    <w:rsid w:val="00522ABD"/>
    <w:rsid w:val="00523532"/>
    <w:rsid w:val="005273EE"/>
    <w:rsid w:val="00550031"/>
    <w:rsid w:val="00552688"/>
    <w:rsid w:val="005562E7"/>
    <w:rsid w:val="005574DA"/>
    <w:rsid w:val="0056178B"/>
    <w:rsid w:val="00565373"/>
    <w:rsid w:val="005758AC"/>
    <w:rsid w:val="00582493"/>
    <w:rsid w:val="0058311A"/>
    <w:rsid w:val="00591B21"/>
    <w:rsid w:val="005A3811"/>
    <w:rsid w:val="005A5800"/>
    <w:rsid w:val="005B3544"/>
    <w:rsid w:val="005C2EF8"/>
    <w:rsid w:val="005D1345"/>
    <w:rsid w:val="005D4DF6"/>
    <w:rsid w:val="005E2F17"/>
    <w:rsid w:val="005F6D0B"/>
    <w:rsid w:val="006007A4"/>
    <w:rsid w:val="006100F1"/>
    <w:rsid w:val="00620FB4"/>
    <w:rsid w:val="00626636"/>
    <w:rsid w:val="00630034"/>
    <w:rsid w:val="006316D3"/>
    <w:rsid w:val="00632685"/>
    <w:rsid w:val="00635A69"/>
    <w:rsid w:val="00667608"/>
    <w:rsid w:val="006710DB"/>
    <w:rsid w:val="00671952"/>
    <w:rsid w:val="006816B1"/>
    <w:rsid w:val="006A0623"/>
    <w:rsid w:val="006C7FA0"/>
    <w:rsid w:val="006D2F13"/>
    <w:rsid w:val="006D5698"/>
    <w:rsid w:val="006D7BC6"/>
    <w:rsid w:val="006F5D29"/>
    <w:rsid w:val="00732752"/>
    <w:rsid w:val="0075263C"/>
    <w:rsid w:val="007654C8"/>
    <w:rsid w:val="00777903"/>
    <w:rsid w:val="00780C66"/>
    <w:rsid w:val="00794117"/>
    <w:rsid w:val="007A3CE6"/>
    <w:rsid w:val="007A7186"/>
    <w:rsid w:val="007B52E4"/>
    <w:rsid w:val="007D1921"/>
    <w:rsid w:val="007D29DF"/>
    <w:rsid w:val="007E1120"/>
    <w:rsid w:val="007E194A"/>
    <w:rsid w:val="00815DC1"/>
    <w:rsid w:val="00827630"/>
    <w:rsid w:val="008313A0"/>
    <w:rsid w:val="00836CD6"/>
    <w:rsid w:val="008453EA"/>
    <w:rsid w:val="008463FF"/>
    <w:rsid w:val="00851FEF"/>
    <w:rsid w:val="00854088"/>
    <w:rsid w:val="00876C62"/>
    <w:rsid w:val="008901AB"/>
    <w:rsid w:val="008B5FE5"/>
    <w:rsid w:val="008C2FAF"/>
    <w:rsid w:val="008C3756"/>
    <w:rsid w:val="008E1AD9"/>
    <w:rsid w:val="00921A93"/>
    <w:rsid w:val="009238C2"/>
    <w:rsid w:val="0096508A"/>
    <w:rsid w:val="0096712E"/>
    <w:rsid w:val="00967C1E"/>
    <w:rsid w:val="0097039A"/>
    <w:rsid w:val="00982FD1"/>
    <w:rsid w:val="00990CA8"/>
    <w:rsid w:val="009B24E6"/>
    <w:rsid w:val="009B2696"/>
    <w:rsid w:val="009C4F0A"/>
    <w:rsid w:val="009C7D5D"/>
    <w:rsid w:val="009D0ED0"/>
    <w:rsid w:val="009E49C2"/>
    <w:rsid w:val="009E773C"/>
    <w:rsid w:val="009F7072"/>
    <w:rsid w:val="00A00DAB"/>
    <w:rsid w:val="00A020FD"/>
    <w:rsid w:val="00A05F5B"/>
    <w:rsid w:val="00A10574"/>
    <w:rsid w:val="00A116EA"/>
    <w:rsid w:val="00A4508F"/>
    <w:rsid w:val="00A73FBC"/>
    <w:rsid w:val="00A748F3"/>
    <w:rsid w:val="00A80A5D"/>
    <w:rsid w:val="00A80E4E"/>
    <w:rsid w:val="00A862CC"/>
    <w:rsid w:val="00A87437"/>
    <w:rsid w:val="00AA7067"/>
    <w:rsid w:val="00AB4E40"/>
    <w:rsid w:val="00AC5B7A"/>
    <w:rsid w:val="00AC7AB9"/>
    <w:rsid w:val="00AD7D66"/>
    <w:rsid w:val="00AE3F85"/>
    <w:rsid w:val="00AF2D1F"/>
    <w:rsid w:val="00AF7A3C"/>
    <w:rsid w:val="00B01178"/>
    <w:rsid w:val="00B2435E"/>
    <w:rsid w:val="00B37854"/>
    <w:rsid w:val="00B44C88"/>
    <w:rsid w:val="00B62960"/>
    <w:rsid w:val="00B6680D"/>
    <w:rsid w:val="00B85D2C"/>
    <w:rsid w:val="00B93BB3"/>
    <w:rsid w:val="00BA2D57"/>
    <w:rsid w:val="00BC0F35"/>
    <w:rsid w:val="00BF1020"/>
    <w:rsid w:val="00C05AC5"/>
    <w:rsid w:val="00C220B6"/>
    <w:rsid w:val="00C25509"/>
    <w:rsid w:val="00C30A45"/>
    <w:rsid w:val="00C32F4C"/>
    <w:rsid w:val="00C405AF"/>
    <w:rsid w:val="00C41EDE"/>
    <w:rsid w:val="00C462A1"/>
    <w:rsid w:val="00C47F96"/>
    <w:rsid w:val="00C53328"/>
    <w:rsid w:val="00C560E7"/>
    <w:rsid w:val="00C57185"/>
    <w:rsid w:val="00C6420D"/>
    <w:rsid w:val="00CA2E8E"/>
    <w:rsid w:val="00CA4048"/>
    <w:rsid w:val="00CA7608"/>
    <w:rsid w:val="00CB0EB3"/>
    <w:rsid w:val="00CB1E4D"/>
    <w:rsid w:val="00CB56F0"/>
    <w:rsid w:val="00CC7678"/>
    <w:rsid w:val="00D015FD"/>
    <w:rsid w:val="00D04ACE"/>
    <w:rsid w:val="00D135F4"/>
    <w:rsid w:val="00D1409A"/>
    <w:rsid w:val="00D15F27"/>
    <w:rsid w:val="00D160D1"/>
    <w:rsid w:val="00D209DF"/>
    <w:rsid w:val="00D242D5"/>
    <w:rsid w:val="00D32A02"/>
    <w:rsid w:val="00D4642C"/>
    <w:rsid w:val="00D51DEE"/>
    <w:rsid w:val="00D62323"/>
    <w:rsid w:val="00D63B89"/>
    <w:rsid w:val="00D73749"/>
    <w:rsid w:val="00D762A4"/>
    <w:rsid w:val="00D762E1"/>
    <w:rsid w:val="00D84632"/>
    <w:rsid w:val="00D906B0"/>
    <w:rsid w:val="00D956AE"/>
    <w:rsid w:val="00DA729B"/>
    <w:rsid w:val="00DB2B88"/>
    <w:rsid w:val="00E126A7"/>
    <w:rsid w:val="00E1445C"/>
    <w:rsid w:val="00E2007B"/>
    <w:rsid w:val="00E20586"/>
    <w:rsid w:val="00E20A59"/>
    <w:rsid w:val="00E24784"/>
    <w:rsid w:val="00E3623F"/>
    <w:rsid w:val="00E42CC6"/>
    <w:rsid w:val="00E513C1"/>
    <w:rsid w:val="00E5238E"/>
    <w:rsid w:val="00E56C2D"/>
    <w:rsid w:val="00E61C17"/>
    <w:rsid w:val="00E61DB7"/>
    <w:rsid w:val="00E7257F"/>
    <w:rsid w:val="00E80F09"/>
    <w:rsid w:val="00E90850"/>
    <w:rsid w:val="00E91534"/>
    <w:rsid w:val="00E95DA8"/>
    <w:rsid w:val="00EA20DD"/>
    <w:rsid w:val="00EA2833"/>
    <w:rsid w:val="00EB48B9"/>
    <w:rsid w:val="00EC5720"/>
    <w:rsid w:val="00EC5B38"/>
    <w:rsid w:val="00ED1D77"/>
    <w:rsid w:val="00EE5CB8"/>
    <w:rsid w:val="00F00089"/>
    <w:rsid w:val="00F06467"/>
    <w:rsid w:val="00F33397"/>
    <w:rsid w:val="00F3598A"/>
    <w:rsid w:val="00F53214"/>
    <w:rsid w:val="00F74662"/>
    <w:rsid w:val="00F84926"/>
    <w:rsid w:val="00F905F2"/>
    <w:rsid w:val="00F920CA"/>
    <w:rsid w:val="00F959D1"/>
    <w:rsid w:val="00FA3D3D"/>
    <w:rsid w:val="00FE1F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9B459A32-3EA4-41AD-93BC-95A14EF99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A5800"/>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B48B9"/>
    <w:rPr>
      <w:rFonts w:ascii="Arial" w:eastAsia="ＭＳ ゴシック" w:hAnsi="Arial"/>
      <w:sz w:val="18"/>
      <w:szCs w:val="18"/>
    </w:rPr>
  </w:style>
  <w:style w:type="paragraph" w:styleId="a4">
    <w:name w:val="header"/>
    <w:basedOn w:val="a"/>
    <w:link w:val="a5"/>
    <w:uiPriority w:val="99"/>
    <w:unhideWhenUsed/>
    <w:rsid w:val="00A80A5D"/>
    <w:pPr>
      <w:tabs>
        <w:tab w:val="center" w:pos="4252"/>
        <w:tab w:val="right" w:pos="8504"/>
      </w:tabs>
      <w:snapToGrid w:val="0"/>
    </w:pPr>
  </w:style>
  <w:style w:type="character" w:customStyle="1" w:styleId="a5">
    <w:name w:val="ヘッダー (文字)"/>
    <w:link w:val="a4"/>
    <w:uiPriority w:val="99"/>
    <w:rsid w:val="00A80A5D"/>
    <w:rPr>
      <w:rFonts w:ascii="ＭＳ ゴシック" w:eastAsia="ＭＳ ゴシック"/>
      <w:kern w:val="2"/>
      <w:sz w:val="24"/>
      <w:szCs w:val="24"/>
    </w:rPr>
  </w:style>
  <w:style w:type="paragraph" w:styleId="a6">
    <w:name w:val="footer"/>
    <w:basedOn w:val="a"/>
    <w:link w:val="a7"/>
    <w:uiPriority w:val="99"/>
    <w:unhideWhenUsed/>
    <w:rsid w:val="00A80A5D"/>
    <w:pPr>
      <w:tabs>
        <w:tab w:val="center" w:pos="4252"/>
        <w:tab w:val="right" w:pos="8504"/>
      </w:tabs>
      <w:snapToGrid w:val="0"/>
    </w:pPr>
  </w:style>
  <w:style w:type="character" w:customStyle="1" w:styleId="a7">
    <w:name w:val="フッター (文字)"/>
    <w:link w:val="a6"/>
    <w:uiPriority w:val="99"/>
    <w:rsid w:val="00A80A5D"/>
    <w:rPr>
      <w:rFonts w:ascii="ＭＳ ゴシック" w:eastAsia="ＭＳ ゴシック"/>
      <w:kern w:val="2"/>
      <w:sz w:val="24"/>
      <w:szCs w:val="24"/>
    </w:rPr>
  </w:style>
  <w:style w:type="paragraph" w:styleId="a8">
    <w:name w:val="List Paragraph"/>
    <w:basedOn w:val="a"/>
    <w:uiPriority w:val="34"/>
    <w:qFormat/>
    <w:rsid w:val="00E80F09"/>
    <w:pPr>
      <w:ind w:leftChars="400" w:left="840"/>
    </w:pPr>
    <w:rPr>
      <w:rFonts w:ascii="Century"/>
      <w:sz w:val="21"/>
    </w:rPr>
  </w:style>
  <w:style w:type="character" w:styleId="a9">
    <w:name w:val="annotation reference"/>
    <w:uiPriority w:val="99"/>
    <w:semiHidden/>
    <w:unhideWhenUsed/>
    <w:rsid w:val="007654C8"/>
    <w:rPr>
      <w:sz w:val="18"/>
      <w:szCs w:val="18"/>
    </w:rPr>
  </w:style>
  <w:style w:type="paragraph" w:styleId="aa">
    <w:name w:val="annotation text"/>
    <w:basedOn w:val="a"/>
    <w:link w:val="ab"/>
    <w:uiPriority w:val="99"/>
    <w:semiHidden/>
    <w:unhideWhenUsed/>
    <w:rsid w:val="007654C8"/>
    <w:pPr>
      <w:jc w:val="left"/>
    </w:pPr>
  </w:style>
  <w:style w:type="character" w:customStyle="1" w:styleId="ab">
    <w:name w:val="コメント文字列 (文字)"/>
    <w:link w:val="aa"/>
    <w:uiPriority w:val="99"/>
    <w:semiHidden/>
    <w:rsid w:val="007654C8"/>
    <w:rPr>
      <w:rFonts w:ascii="ＭＳ 明朝"/>
      <w:kern w:val="2"/>
      <w:sz w:val="22"/>
      <w:szCs w:val="24"/>
    </w:rPr>
  </w:style>
  <w:style w:type="paragraph" w:styleId="ac">
    <w:name w:val="annotation subject"/>
    <w:basedOn w:val="aa"/>
    <w:next w:val="aa"/>
    <w:link w:val="ad"/>
    <w:uiPriority w:val="99"/>
    <w:semiHidden/>
    <w:unhideWhenUsed/>
    <w:rsid w:val="007654C8"/>
    <w:rPr>
      <w:b/>
      <w:bCs/>
    </w:rPr>
  </w:style>
  <w:style w:type="character" w:customStyle="1" w:styleId="ad">
    <w:name w:val="コメント内容 (文字)"/>
    <w:link w:val="ac"/>
    <w:uiPriority w:val="99"/>
    <w:semiHidden/>
    <w:rsid w:val="007654C8"/>
    <w:rPr>
      <w:rFonts w:ascii="ＭＳ 明朝"/>
      <w:b/>
      <w:bCs/>
      <w:kern w:val="2"/>
      <w:sz w:val="22"/>
      <w:szCs w:val="24"/>
    </w:rPr>
  </w:style>
  <w:style w:type="table" w:styleId="ae">
    <w:name w:val="Table Grid"/>
    <w:basedOn w:val="a1"/>
    <w:uiPriority w:val="59"/>
    <w:rsid w:val="00A020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5263C"/>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01BB8-A8AB-4014-9EE5-06619117F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159</Words>
  <Characters>909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秘書政策課 課長補佐-l</dc:creator>
  <cp:keywords/>
  <cp:lastModifiedBy>明石 好平</cp:lastModifiedBy>
  <cp:revision>5</cp:revision>
  <cp:lastPrinted>2026-04-09T08:06:00Z</cp:lastPrinted>
  <dcterms:created xsi:type="dcterms:W3CDTF">2026-08-25T02:54:00Z</dcterms:created>
  <dcterms:modified xsi:type="dcterms:W3CDTF">2026-08-31T23:55:00Z</dcterms:modified>
</cp:coreProperties>
</file>